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1F" w:rsidRPr="00804E24" w:rsidRDefault="0074511F" w:rsidP="00EE31BD">
      <w:pPr>
        <w:spacing w:line="240" w:lineRule="auto"/>
        <w:rPr>
          <w:rFonts w:ascii="Times New Roman" w:hAnsi="Times New Roman"/>
        </w:rPr>
      </w:pPr>
    </w:p>
    <w:p w:rsidR="001E6EC7" w:rsidRPr="00804E24" w:rsidRDefault="001E6EC7" w:rsidP="00EE31BD">
      <w:pPr>
        <w:spacing w:line="240" w:lineRule="auto"/>
        <w:rPr>
          <w:rFonts w:ascii="Times New Roman" w:hAnsi="Times New Roman"/>
        </w:rPr>
      </w:pPr>
    </w:p>
    <w:p w:rsidR="00386A4F" w:rsidRPr="002F0E06" w:rsidRDefault="00C63A40" w:rsidP="00EE31BD">
      <w:pPr>
        <w:spacing w:line="240" w:lineRule="auto"/>
        <w:jc w:val="center"/>
        <w:rPr>
          <w:rFonts w:ascii="Times New Roman" w:hAnsi="Times New Roman"/>
          <w:b/>
          <w:sz w:val="32"/>
          <w:szCs w:val="32"/>
        </w:rPr>
      </w:pPr>
      <w:r w:rsidRPr="002F0E06">
        <w:rPr>
          <w:rFonts w:ascii="Times New Roman" w:hAnsi="Times New Roman"/>
          <w:b/>
          <w:sz w:val="32"/>
          <w:szCs w:val="32"/>
        </w:rPr>
        <w:t xml:space="preserve">Shenandoah Valley </w:t>
      </w:r>
    </w:p>
    <w:p w:rsidR="00C63A40" w:rsidRPr="002F0E06" w:rsidRDefault="00C63A40" w:rsidP="00EE31BD">
      <w:pPr>
        <w:spacing w:line="240" w:lineRule="auto"/>
        <w:jc w:val="center"/>
        <w:rPr>
          <w:rFonts w:ascii="Times New Roman" w:hAnsi="Times New Roman"/>
          <w:b/>
          <w:sz w:val="32"/>
          <w:szCs w:val="32"/>
        </w:rPr>
      </w:pPr>
      <w:r w:rsidRPr="002F0E06">
        <w:rPr>
          <w:rFonts w:ascii="Times New Roman" w:hAnsi="Times New Roman"/>
          <w:b/>
          <w:sz w:val="32"/>
          <w:szCs w:val="32"/>
        </w:rPr>
        <w:t xml:space="preserve">Workforce </w:t>
      </w:r>
      <w:r w:rsidR="0019042C" w:rsidRPr="002F0E06">
        <w:rPr>
          <w:rFonts w:ascii="Times New Roman" w:hAnsi="Times New Roman"/>
          <w:b/>
          <w:sz w:val="32"/>
          <w:szCs w:val="32"/>
        </w:rPr>
        <w:t>Development</w:t>
      </w:r>
      <w:r w:rsidRPr="002F0E06">
        <w:rPr>
          <w:rFonts w:ascii="Times New Roman" w:hAnsi="Times New Roman"/>
          <w:b/>
          <w:sz w:val="32"/>
          <w:szCs w:val="32"/>
        </w:rPr>
        <w:t xml:space="preserve"> Board</w:t>
      </w:r>
      <w:r w:rsidR="00386A4F" w:rsidRPr="002F0E06">
        <w:rPr>
          <w:rFonts w:ascii="Times New Roman" w:hAnsi="Times New Roman"/>
          <w:b/>
          <w:sz w:val="32"/>
          <w:szCs w:val="32"/>
        </w:rPr>
        <w:t xml:space="preserve"> Inc.</w:t>
      </w:r>
    </w:p>
    <w:p w:rsidR="00C63A40" w:rsidRPr="002F0E06" w:rsidRDefault="00C63A40" w:rsidP="00EE31BD">
      <w:pPr>
        <w:spacing w:line="240" w:lineRule="auto"/>
        <w:jc w:val="center"/>
        <w:rPr>
          <w:rFonts w:ascii="Times New Roman" w:hAnsi="Times New Roman"/>
          <w:b/>
          <w:sz w:val="32"/>
          <w:szCs w:val="32"/>
        </w:rPr>
      </w:pPr>
    </w:p>
    <w:p w:rsidR="00C63A40" w:rsidRPr="002F0E06" w:rsidRDefault="00C63A40" w:rsidP="00EE31BD">
      <w:pPr>
        <w:spacing w:line="240" w:lineRule="auto"/>
        <w:jc w:val="center"/>
        <w:rPr>
          <w:rFonts w:ascii="Times New Roman" w:hAnsi="Times New Roman"/>
          <w:b/>
          <w:sz w:val="32"/>
          <w:szCs w:val="32"/>
        </w:rPr>
      </w:pPr>
      <w:r w:rsidRPr="002F0E06">
        <w:rPr>
          <w:rFonts w:ascii="Times New Roman" w:hAnsi="Times New Roman"/>
          <w:b/>
          <w:sz w:val="32"/>
          <w:szCs w:val="32"/>
        </w:rPr>
        <w:t>BYLAWS</w:t>
      </w:r>
    </w:p>
    <w:p w:rsidR="00C63A40" w:rsidRPr="002F0E06" w:rsidRDefault="00C63A40" w:rsidP="00EE31BD">
      <w:pPr>
        <w:spacing w:line="240" w:lineRule="auto"/>
        <w:jc w:val="center"/>
        <w:rPr>
          <w:rFonts w:ascii="Times New Roman" w:hAnsi="Times New Roman"/>
          <w:b/>
          <w:sz w:val="32"/>
          <w:szCs w:val="32"/>
        </w:rPr>
      </w:pPr>
    </w:p>
    <w:p w:rsidR="00C63A40" w:rsidRDefault="00C63A40" w:rsidP="00EE31BD">
      <w:pPr>
        <w:spacing w:line="240" w:lineRule="auto"/>
        <w:jc w:val="center"/>
        <w:rPr>
          <w:rFonts w:ascii="Times New Roman" w:hAnsi="Times New Roman"/>
          <w:b/>
        </w:rPr>
      </w:pPr>
    </w:p>
    <w:p w:rsidR="002F0E06" w:rsidRDefault="002F0E06" w:rsidP="00EE31BD">
      <w:pPr>
        <w:spacing w:line="240" w:lineRule="auto"/>
        <w:jc w:val="center"/>
        <w:rPr>
          <w:rFonts w:ascii="Times New Roman" w:hAnsi="Times New Roman"/>
          <w:b/>
        </w:rPr>
      </w:pPr>
    </w:p>
    <w:p w:rsidR="002F0E06" w:rsidRDefault="002F0E06" w:rsidP="00EE31BD">
      <w:pPr>
        <w:spacing w:line="240" w:lineRule="auto"/>
        <w:jc w:val="center"/>
        <w:rPr>
          <w:rFonts w:ascii="Times New Roman" w:hAnsi="Times New Roman"/>
          <w:b/>
        </w:rPr>
      </w:pPr>
    </w:p>
    <w:p w:rsidR="002F0E06" w:rsidRDefault="002F0E06" w:rsidP="00EE31BD">
      <w:pPr>
        <w:spacing w:line="240" w:lineRule="auto"/>
        <w:jc w:val="center"/>
        <w:rPr>
          <w:rFonts w:ascii="Times New Roman" w:hAnsi="Times New Roman"/>
          <w:b/>
        </w:rPr>
      </w:pPr>
    </w:p>
    <w:p w:rsidR="002F0E06" w:rsidRPr="00804E24" w:rsidRDefault="002F0E06" w:rsidP="00EE31BD">
      <w:pPr>
        <w:spacing w:line="240" w:lineRule="auto"/>
        <w:jc w:val="center"/>
        <w:rPr>
          <w:rFonts w:ascii="Times New Roman" w:hAnsi="Times New Roman"/>
          <w:b/>
        </w:rPr>
      </w:pPr>
    </w:p>
    <w:p w:rsidR="00C63A40" w:rsidRPr="00804E24" w:rsidRDefault="00C63A40" w:rsidP="00EE31BD">
      <w:pPr>
        <w:pStyle w:val="BodyText"/>
        <w:jc w:val="left"/>
        <w:rPr>
          <w:b/>
          <w:bCs/>
          <w:sz w:val="22"/>
          <w:szCs w:val="22"/>
        </w:rPr>
      </w:pPr>
    </w:p>
    <w:p w:rsidR="00C63A40" w:rsidRPr="00804E24" w:rsidRDefault="00C63A40" w:rsidP="00EE31BD">
      <w:pPr>
        <w:pStyle w:val="Footer1"/>
        <w:jc w:val="center"/>
        <w:rPr>
          <w:sz w:val="22"/>
          <w:szCs w:val="22"/>
        </w:rPr>
      </w:pPr>
      <w:r w:rsidRPr="00804E24">
        <w:rPr>
          <w:sz w:val="22"/>
          <w:szCs w:val="22"/>
        </w:rPr>
        <w:t xml:space="preserve">Shenandoah Valley Workforce </w:t>
      </w:r>
      <w:r w:rsidR="0019042C" w:rsidRPr="00804E24">
        <w:rPr>
          <w:sz w:val="22"/>
          <w:szCs w:val="22"/>
        </w:rPr>
        <w:t>Development</w:t>
      </w:r>
      <w:r w:rsidRPr="00804E24">
        <w:rPr>
          <w:sz w:val="22"/>
          <w:szCs w:val="22"/>
        </w:rPr>
        <w:t xml:space="preserve"> Board</w:t>
      </w:r>
      <w:r w:rsidR="00386A4F" w:rsidRPr="00804E24">
        <w:rPr>
          <w:sz w:val="22"/>
          <w:szCs w:val="22"/>
        </w:rPr>
        <w:t xml:space="preserve"> Inc.</w:t>
      </w:r>
      <w:r w:rsidRPr="00804E24">
        <w:rPr>
          <w:sz w:val="22"/>
          <w:szCs w:val="22"/>
        </w:rPr>
        <w:br/>
      </w:r>
      <w:r w:rsidR="00481F98" w:rsidRPr="00804E24">
        <w:rPr>
          <w:sz w:val="22"/>
          <w:szCs w:val="22"/>
        </w:rPr>
        <w:t>217</w:t>
      </w:r>
      <w:r w:rsidRPr="00804E24">
        <w:rPr>
          <w:sz w:val="22"/>
          <w:szCs w:val="22"/>
        </w:rPr>
        <w:t xml:space="preserve"> </w:t>
      </w:r>
      <w:r w:rsidR="00481F98" w:rsidRPr="00804E24">
        <w:rPr>
          <w:sz w:val="22"/>
          <w:szCs w:val="22"/>
        </w:rPr>
        <w:t>South Liberty</w:t>
      </w:r>
      <w:r w:rsidRPr="00804E24">
        <w:rPr>
          <w:sz w:val="22"/>
          <w:szCs w:val="22"/>
        </w:rPr>
        <w:t xml:space="preserve"> Street</w:t>
      </w:r>
      <w:r w:rsidR="002738F3" w:rsidRPr="00804E24">
        <w:rPr>
          <w:sz w:val="22"/>
          <w:szCs w:val="22"/>
        </w:rPr>
        <w:t>, Suite 203</w:t>
      </w:r>
      <w:r w:rsidRPr="00804E24">
        <w:rPr>
          <w:sz w:val="22"/>
          <w:szCs w:val="22"/>
        </w:rPr>
        <w:br/>
        <w:t>Post Office Box 869</w:t>
      </w:r>
      <w:r w:rsidRPr="00804E24">
        <w:rPr>
          <w:sz w:val="22"/>
          <w:szCs w:val="22"/>
        </w:rPr>
        <w:br/>
        <w:t>Harrisonburg, VA 22803</w:t>
      </w:r>
    </w:p>
    <w:p w:rsidR="0074511F" w:rsidRPr="00804E24" w:rsidRDefault="0074511F" w:rsidP="00EE31BD">
      <w:pPr>
        <w:spacing w:line="240" w:lineRule="auto"/>
        <w:jc w:val="center"/>
        <w:rPr>
          <w:rFonts w:ascii="Times New Roman" w:hAnsi="Times New Roman"/>
          <w:b/>
        </w:rPr>
      </w:pPr>
    </w:p>
    <w:p w:rsidR="0074511F" w:rsidRPr="00804E24" w:rsidRDefault="0074511F" w:rsidP="00EE31BD">
      <w:pPr>
        <w:spacing w:line="240" w:lineRule="auto"/>
        <w:jc w:val="center"/>
        <w:rPr>
          <w:rFonts w:ascii="Times New Roman" w:hAnsi="Times New Roman"/>
          <w:b/>
        </w:rPr>
      </w:pPr>
    </w:p>
    <w:p w:rsidR="0074511F" w:rsidRPr="00804E24" w:rsidRDefault="0074511F" w:rsidP="00EE31BD">
      <w:pPr>
        <w:spacing w:line="240" w:lineRule="auto"/>
        <w:jc w:val="center"/>
        <w:rPr>
          <w:rFonts w:ascii="Times New Roman" w:hAnsi="Times New Roman"/>
          <w:b/>
        </w:rPr>
      </w:pPr>
    </w:p>
    <w:p w:rsidR="0074511F" w:rsidRPr="00804E24" w:rsidRDefault="0074511F" w:rsidP="00EE31BD">
      <w:pPr>
        <w:spacing w:line="240" w:lineRule="auto"/>
        <w:jc w:val="center"/>
        <w:rPr>
          <w:rFonts w:ascii="Times New Roman" w:hAnsi="Times New Roman"/>
          <w:b/>
        </w:rPr>
      </w:pPr>
    </w:p>
    <w:p w:rsidR="0074511F" w:rsidRPr="00804E24" w:rsidRDefault="0074511F" w:rsidP="00EE31BD">
      <w:pPr>
        <w:spacing w:line="240" w:lineRule="auto"/>
        <w:jc w:val="center"/>
        <w:rPr>
          <w:rFonts w:ascii="Times New Roman" w:hAnsi="Times New Roman"/>
          <w:b/>
        </w:rPr>
      </w:pPr>
    </w:p>
    <w:p w:rsidR="0099087F" w:rsidRPr="00804E24" w:rsidRDefault="0019042C" w:rsidP="0099087F">
      <w:pPr>
        <w:jc w:val="center"/>
        <w:rPr>
          <w:rFonts w:ascii="Times New Roman" w:hAnsi="Times New Roman"/>
          <w:b/>
        </w:rPr>
      </w:pPr>
      <w:r w:rsidRPr="00804E24">
        <w:rPr>
          <w:rFonts w:ascii="Times New Roman" w:hAnsi="Times New Roman"/>
          <w:b/>
        </w:rPr>
        <w:t xml:space="preserve">Adopted: </w:t>
      </w:r>
      <w:r w:rsidR="0099087F" w:rsidRPr="00804E24">
        <w:rPr>
          <w:rFonts w:ascii="Times New Roman" w:hAnsi="Times New Roman"/>
          <w:b/>
        </w:rPr>
        <w:t>Adopted: May 14, 2015</w:t>
      </w:r>
    </w:p>
    <w:p w:rsidR="0074511F" w:rsidRPr="00804E24" w:rsidRDefault="0099087F" w:rsidP="00EE31BD">
      <w:pPr>
        <w:spacing w:line="240" w:lineRule="auto"/>
        <w:jc w:val="center"/>
        <w:rPr>
          <w:rFonts w:ascii="Times New Roman" w:hAnsi="Times New Roman"/>
          <w:b/>
        </w:rPr>
      </w:pPr>
      <w:r w:rsidRPr="00804E24">
        <w:rPr>
          <w:rFonts w:ascii="Times New Roman" w:hAnsi="Times New Roman"/>
          <w:b/>
        </w:rPr>
        <w:t xml:space="preserve">Revised:  </w:t>
      </w:r>
      <w:r w:rsidR="00BB2503">
        <w:rPr>
          <w:rFonts w:ascii="Times New Roman" w:hAnsi="Times New Roman"/>
          <w:b/>
        </w:rPr>
        <w:t>September 27, 2018</w:t>
      </w:r>
      <w:bookmarkStart w:id="0" w:name="_GoBack"/>
      <w:bookmarkEnd w:id="0"/>
    </w:p>
    <w:p w:rsidR="0074511F" w:rsidRPr="00804E24" w:rsidRDefault="0074511F" w:rsidP="00EE31BD">
      <w:pPr>
        <w:tabs>
          <w:tab w:val="left" w:pos="2941"/>
          <w:tab w:val="center" w:pos="4680"/>
        </w:tabs>
        <w:spacing w:line="240" w:lineRule="auto"/>
        <w:rPr>
          <w:rFonts w:ascii="Times New Roman" w:hAnsi="Times New Roman"/>
          <w:b/>
        </w:rPr>
      </w:pPr>
      <w:r w:rsidRPr="00804E24">
        <w:rPr>
          <w:rFonts w:ascii="Times New Roman" w:hAnsi="Times New Roman"/>
          <w:b/>
        </w:rPr>
        <w:tab/>
      </w:r>
      <w:r w:rsidRPr="00804E24">
        <w:rPr>
          <w:rFonts w:ascii="Times New Roman" w:hAnsi="Times New Roman"/>
          <w:b/>
        </w:rPr>
        <w:tab/>
      </w:r>
    </w:p>
    <w:p w:rsidR="0074511F" w:rsidRPr="00804E24" w:rsidRDefault="0074511F" w:rsidP="00EE31BD">
      <w:pPr>
        <w:spacing w:line="240" w:lineRule="auto"/>
        <w:jc w:val="center"/>
        <w:rPr>
          <w:rFonts w:ascii="Times New Roman" w:hAnsi="Times New Roman"/>
          <w:u w:val="single"/>
          <w:lang w:eastAsia="ja-JP"/>
        </w:rPr>
        <w:sectPr w:rsidR="0074511F" w:rsidRPr="00804E24" w:rsidSect="00F177C7">
          <w:headerReference w:type="default" r:id="rId8"/>
          <w:footerReference w:type="default" r:id="rId9"/>
          <w:pgSz w:w="12240" w:h="15840"/>
          <w:pgMar w:top="1440" w:right="1440" w:bottom="1440" w:left="1440" w:header="720" w:footer="720" w:gutter="0"/>
          <w:pgNumType w:fmt="lowerRoman" w:start="1"/>
          <w:cols w:space="720"/>
          <w:titlePg/>
          <w:docGrid w:linePitch="360"/>
        </w:sectPr>
      </w:pPr>
    </w:p>
    <w:p w:rsidR="0074511F" w:rsidRPr="00804E24" w:rsidRDefault="0074511F" w:rsidP="00EE31BD">
      <w:pPr>
        <w:pStyle w:val="TOCHeading"/>
        <w:rPr>
          <w:rFonts w:ascii="Times New Roman" w:hAnsi="Times New Roman"/>
        </w:rPr>
      </w:pPr>
      <w:r w:rsidRPr="00804E24">
        <w:rPr>
          <w:rFonts w:ascii="Times New Roman" w:hAnsi="Times New Roman"/>
        </w:rPr>
        <w:lastRenderedPageBreak/>
        <w:t>Contents</w:t>
      </w:r>
    </w:p>
    <w:p w:rsidR="00B17997" w:rsidRDefault="0074511F">
      <w:pPr>
        <w:pStyle w:val="TOC1"/>
        <w:rPr>
          <w:rFonts w:asciiTheme="minorHAnsi" w:eastAsiaTheme="minorEastAsia" w:hAnsiTheme="minorHAnsi" w:cstheme="minorBidi"/>
          <w:noProof/>
        </w:rPr>
      </w:pPr>
      <w:r w:rsidRPr="00804E24">
        <w:rPr>
          <w:rFonts w:ascii="Times New Roman" w:hAnsi="Times New Roman"/>
        </w:rPr>
        <w:fldChar w:fldCharType="begin"/>
      </w:r>
      <w:r w:rsidRPr="00804E24">
        <w:rPr>
          <w:rFonts w:ascii="Times New Roman" w:hAnsi="Times New Roman"/>
        </w:rPr>
        <w:instrText xml:space="preserve"> TOC \o "1-3" \h \z \u </w:instrText>
      </w:r>
      <w:r w:rsidRPr="00804E24">
        <w:rPr>
          <w:rFonts w:ascii="Times New Roman" w:hAnsi="Times New Roman"/>
        </w:rPr>
        <w:fldChar w:fldCharType="separate"/>
      </w:r>
      <w:hyperlink w:anchor="_Toc526410960" w:history="1">
        <w:r w:rsidR="00B17997" w:rsidRPr="00260CDF">
          <w:rPr>
            <w:rStyle w:val="Hyperlink"/>
            <w:rFonts w:ascii="Times New Roman" w:hAnsi="Times New Roman"/>
            <w:b/>
            <w:noProof/>
          </w:rPr>
          <w:t>ARTICLE I</w:t>
        </w:r>
        <w:r w:rsidR="00B17997">
          <w:rPr>
            <w:noProof/>
            <w:webHidden/>
          </w:rPr>
          <w:tab/>
        </w:r>
        <w:r w:rsidR="00B17997">
          <w:rPr>
            <w:noProof/>
            <w:webHidden/>
          </w:rPr>
          <w:fldChar w:fldCharType="begin"/>
        </w:r>
        <w:r w:rsidR="00B17997">
          <w:rPr>
            <w:noProof/>
            <w:webHidden/>
          </w:rPr>
          <w:instrText xml:space="preserve"> PAGEREF _Toc526410960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61" w:history="1">
        <w:r w:rsidR="00B17997" w:rsidRPr="00260CDF">
          <w:rPr>
            <w:rStyle w:val="Hyperlink"/>
            <w:rFonts w:ascii="Times New Roman" w:hAnsi="Times New Roman"/>
            <w:b/>
            <w:noProof/>
          </w:rPr>
          <w:t>NAME, MISSION AND AUTHORITY</w:t>
        </w:r>
        <w:r w:rsidR="00B17997">
          <w:rPr>
            <w:noProof/>
            <w:webHidden/>
          </w:rPr>
          <w:tab/>
        </w:r>
        <w:r w:rsidR="00B17997">
          <w:rPr>
            <w:noProof/>
            <w:webHidden/>
          </w:rPr>
          <w:fldChar w:fldCharType="begin"/>
        </w:r>
        <w:r w:rsidR="00B17997">
          <w:rPr>
            <w:noProof/>
            <w:webHidden/>
          </w:rPr>
          <w:instrText xml:space="preserve"> PAGEREF _Toc526410961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62" w:history="1">
        <w:r w:rsidR="00B17997" w:rsidRPr="00260CDF">
          <w:rPr>
            <w:rStyle w:val="Hyperlink"/>
            <w:rFonts w:ascii="Times New Roman" w:hAnsi="Times New Roman"/>
            <w:b/>
            <w:noProof/>
          </w:rPr>
          <w:t>ARTICLE II</w:t>
        </w:r>
        <w:r w:rsidR="00B17997">
          <w:rPr>
            <w:noProof/>
            <w:webHidden/>
          </w:rPr>
          <w:tab/>
        </w:r>
        <w:r w:rsidR="00B17997">
          <w:rPr>
            <w:noProof/>
            <w:webHidden/>
          </w:rPr>
          <w:fldChar w:fldCharType="begin"/>
        </w:r>
        <w:r w:rsidR="00B17997">
          <w:rPr>
            <w:noProof/>
            <w:webHidden/>
          </w:rPr>
          <w:instrText xml:space="preserve"> PAGEREF _Toc526410962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63" w:history="1">
        <w:r w:rsidR="00B17997" w:rsidRPr="00260CDF">
          <w:rPr>
            <w:rStyle w:val="Hyperlink"/>
            <w:rFonts w:ascii="Times New Roman" w:hAnsi="Times New Roman"/>
            <w:b/>
            <w:noProof/>
          </w:rPr>
          <w:t>SERVICE AREA AND PRINCIPAL OFFICE</w:t>
        </w:r>
        <w:r w:rsidR="00B17997">
          <w:rPr>
            <w:noProof/>
            <w:webHidden/>
          </w:rPr>
          <w:tab/>
        </w:r>
        <w:r w:rsidR="00B17997">
          <w:rPr>
            <w:noProof/>
            <w:webHidden/>
          </w:rPr>
          <w:fldChar w:fldCharType="begin"/>
        </w:r>
        <w:r w:rsidR="00B17997">
          <w:rPr>
            <w:noProof/>
            <w:webHidden/>
          </w:rPr>
          <w:instrText xml:space="preserve"> PAGEREF _Toc526410963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64" w:history="1">
        <w:r w:rsidR="00B17997" w:rsidRPr="00260CDF">
          <w:rPr>
            <w:rStyle w:val="Hyperlink"/>
            <w:rFonts w:ascii="Times New Roman" w:hAnsi="Times New Roman"/>
            <w:b/>
            <w:noProof/>
          </w:rPr>
          <w:t>ARTICLE III</w:t>
        </w:r>
        <w:r w:rsidR="00B17997">
          <w:rPr>
            <w:noProof/>
            <w:webHidden/>
          </w:rPr>
          <w:tab/>
        </w:r>
        <w:r w:rsidR="00B17997">
          <w:rPr>
            <w:noProof/>
            <w:webHidden/>
          </w:rPr>
          <w:fldChar w:fldCharType="begin"/>
        </w:r>
        <w:r w:rsidR="00B17997">
          <w:rPr>
            <w:noProof/>
            <w:webHidden/>
          </w:rPr>
          <w:instrText xml:space="preserve"> PAGEREF _Toc526410964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65" w:history="1">
        <w:r w:rsidR="00B17997" w:rsidRPr="00260CDF">
          <w:rPr>
            <w:rStyle w:val="Hyperlink"/>
            <w:rFonts w:ascii="Times New Roman" w:hAnsi="Times New Roman"/>
            <w:b/>
            <w:noProof/>
          </w:rPr>
          <w:t>PURPOSE AND DUTIES</w:t>
        </w:r>
        <w:r w:rsidR="00B17997">
          <w:rPr>
            <w:noProof/>
            <w:webHidden/>
          </w:rPr>
          <w:tab/>
        </w:r>
        <w:r w:rsidR="00B17997">
          <w:rPr>
            <w:noProof/>
            <w:webHidden/>
          </w:rPr>
          <w:fldChar w:fldCharType="begin"/>
        </w:r>
        <w:r w:rsidR="00B17997">
          <w:rPr>
            <w:noProof/>
            <w:webHidden/>
          </w:rPr>
          <w:instrText xml:space="preserve"> PAGEREF _Toc526410965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66" w:history="1">
        <w:r w:rsidR="00B17997" w:rsidRPr="00260CDF">
          <w:rPr>
            <w:rStyle w:val="Hyperlink"/>
            <w:rFonts w:ascii="Times New Roman" w:hAnsi="Times New Roman"/>
            <w:b/>
            <w:noProof/>
          </w:rPr>
          <w:t>ARTICLE IV</w:t>
        </w:r>
        <w:r w:rsidR="00B17997">
          <w:rPr>
            <w:noProof/>
            <w:webHidden/>
          </w:rPr>
          <w:tab/>
        </w:r>
        <w:r w:rsidR="00B17997">
          <w:rPr>
            <w:noProof/>
            <w:webHidden/>
          </w:rPr>
          <w:fldChar w:fldCharType="begin"/>
        </w:r>
        <w:r w:rsidR="00B17997">
          <w:rPr>
            <w:noProof/>
            <w:webHidden/>
          </w:rPr>
          <w:instrText xml:space="preserve"> PAGEREF _Toc526410966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67" w:history="1">
        <w:r w:rsidR="00B17997" w:rsidRPr="00260CDF">
          <w:rPr>
            <w:rStyle w:val="Hyperlink"/>
            <w:rFonts w:ascii="Times New Roman" w:hAnsi="Times New Roman"/>
            <w:b/>
            <w:noProof/>
          </w:rPr>
          <w:t>MEMBERSHIP</w:t>
        </w:r>
        <w:r w:rsidR="00B17997">
          <w:rPr>
            <w:noProof/>
            <w:webHidden/>
          </w:rPr>
          <w:tab/>
        </w:r>
        <w:r w:rsidR="00B17997">
          <w:rPr>
            <w:noProof/>
            <w:webHidden/>
          </w:rPr>
          <w:fldChar w:fldCharType="begin"/>
        </w:r>
        <w:r w:rsidR="00B17997">
          <w:rPr>
            <w:noProof/>
            <w:webHidden/>
          </w:rPr>
          <w:instrText xml:space="preserve"> PAGEREF _Toc526410967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68" w:history="1">
        <w:r w:rsidR="00B17997" w:rsidRPr="00260CDF">
          <w:rPr>
            <w:rStyle w:val="Hyperlink"/>
            <w:rFonts w:ascii="Times New Roman" w:hAnsi="Times New Roman"/>
            <w:noProof/>
          </w:rPr>
          <w:t>Section 1. Appointment of Members</w:t>
        </w:r>
        <w:r w:rsidR="00B17997">
          <w:rPr>
            <w:noProof/>
            <w:webHidden/>
          </w:rPr>
          <w:tab/>
        </w:r>
        <w:r w:rsidR="00B17997">
          <w:rPr>
            <w:noProof/>
            <w:webHidden/>
          </w:rPr>
          <w:fldChar w:fldCharType="begin"/>
        </w:r>
        <w:r w:rsidR="00B17997">
          <w:rPr>
            <w:noProof/>
            <w:webHidden/>
          </w:rPr>
          <w:instrText xml:space="preserve"> PAGEREF _Toc526410968 \h </w:instrText>
        </w:r>
        <w:r w:rsidR="00B17997">
          <w:rPr>
            <w:noProof/>
            <w:webHidden/>
          </w:rPr>
        </w:r>
        <w:r w:rsidR="00B17997">
          <w:rPr>
            <w:noProof/>
            <w:webHidden/>
          </w:rPr>
          <w:fldChar w:fldCharType="separate"/>
        </w:r>
        <w:r w:rsidR="00B17997">
          <w:rPr>
            <w:noProof/>
            <w:webHidden/>
          </w:rPr>
          <w:t>4</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69" w:history="1">
        <w:r w:rsidR="00B17997" w:rsidRPr="00260CDF">
          <w:rPr>
            <w:rStyle w:val="Hyperlink"/>
            <w:rFonts w:ascii="Times New Roman" w:hAnsi="Times New Roman"/>
            <w:noProof/>
          </w:rPr>
          <w:t>Section 2. Term of Office</w:t>
        </w:r>
        <w:r w:rsidR="00B17997">
          <w:rPr>
            <w:noProof/>
            <w:webHidden/>
          </w:rPr>
          <w:tab/>
        </w:r>
        <w:r w:rsidR="00B17997">
          <w:rPr>
            <w:noProof/>
            <w:webHidden/>
          </w:rPr>
          <w:fldChar w:fldCharType="begin"/>
        </w:r>
        <w:r w:rsidR="00B17997">
          <w:rPr>
            <w:noProof/>
            <w:webHidden/>
          </w:rPr>
          <w:instrText xml:space="preserve"> PAGEREF _Toc526410969 \h </w:instrText>
        </w:r>
        <w:r w:rsidR="00B17997">
          <w:rPr>
            <w:noProof/>
            <w:webHidden/>
          </w:rPr>
        </w:r>
        <w:r w:rsidR="00B17997">
          <w:rPr>
            <w:noProof/>
            <w:webHidden/>
          </w:rPr>
          <w:fldChar w:fldCharType="separate"/>
        </w:r>
        <w:r w:rsidR="00B17997">
          <w:rPr>
            <w:noProof/>
            <w:webHidden/>
          </w:rPr>
          <w:t>5</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70" w:history="1">
        <w:r w:rsidR="00B17997" w:rsidRPr="00260CDF">
          <w:rPr>
            <w:rStyle w:val="Hyperlink"/>
            <w:rFonts w:ascii="Times New Roman" w:hAnsi="Times New Roman"/>
            <w:noProof/>
          </w:rPr>
          <w:t>Section 3. Resignation.</w:t>
        </w:r>
        <w:r w:rsidR="00B17997">
          <w:rPr>
            <w:noProof/>
            <w:webHidden/>
          </w:rPr>
          <w:tab/>
        </w:r>
        <w:r w:rsidR="00B17997">
          <w:rPr>
            <w:noProof/>
            <w:webHidden/>
          </w:rPr>
          <w:fldChar w:fldCharType="begin"/>
        </w:r>
        <w:r w:rsidR="00B17997">
          <w:rPr>
            <w:noProof/>
            <w:webHidden/>
          </w:rPr>
          <w:instrText xml:space="preserve"> PAGEREF _Toc526410970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71" w:history="1">
        <w:r w:rsidR="00B17997" w:rsidRPr="00260CDF">
          <w:rPr>
            <w:rStyle w:val="Hyperlink"/>
            <w:rFonts w:ascii="Times New Roman" w:hAnsi="Times New Roman"/>
            <w:noProof/>
          </w:rPr>
          <w:t>Section 4. Alternates.</w:t>
        </w:r>
        <w:r w:rsidR="00B17997">
          <w:rPr>
            <w:noProof/>
            <w:webHidden/>
          </w:rPr>
          <w:tab/>
        </w:r>
        <w:r w:rsidR="00B17997">
          <w:rPr>
            <w:noProof/>
            <w:webHidden/>
          </w:rPr>
          <w:fldChar w:fldCharType="begin"/>
        </w:r>
        <w:r w:rsidR="00B17997">
          <w:rPr>
            <w:noProof/>
            <w:webHidden/>
          </w:rPr>
          <w:instrText xml:space="preserve"> PAGEREF _Toc526410971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72" w:history="1">
        <w:r w:rsidR="00B17997" w:rsidRPr="00260CDF">
          <w:rPr>
            <w:rStyle w:val="Hyperlink"/>
            <w:rFonts w:ascii="Times New Roman" w:hAnsi="Times New Roman"/>
            <w:noProof/>
          </w:rPr>
          <w:t>Section 5. Compensation.</w:t>
        </w:r>
        <w:r w:rsidR="00B17997">
          <w:rPr>
            <w:noProof/>
            <w:webHidden/>
          </w:rPr>
          <w:tab/>
        </w:r>
        <w:r w:rsidR="00B17997">
          <w:rPr>
            <w:noProof/>
            <w:webHidden/>
          </w:rPr>
          <w:fldChar w:fldCharType="begin"/>
        </w:r>
        <w:r w:rsidR="00B17997">
          <w:rPr>
            <w:noProof/>
            <w:webHidden/>
          </w:rPr>
          <w:instrText xml:space="preserve"> PAGEREF _Toc526410972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73" w:history="1">
        <w:r w:rsidR="00B17997" w:rsidRPr="00260CDF">
          <w:rPr>
            <w:rStyle w:val="Hyperlink"/>
            <w:rFonts w:ascii="Times New Roman" w:hAnsi="Times New Roman"/>
            <w:b/>
            <w:noProof/>
          </w:rPr>
          <w:t>ARTICLE V</w:t>
        </w:r>
        <w:r w:rsidR="00B17997">
          <w:rPr>
            <w:noProof/>
            <w:webHidden/>
          </w:rPr>
          <w:tab/>
        </w:r>
        <w:r w:rsidR="00B17997">
          <w:rPr>
            <w:noProof/>
            <w:webHidden/>
          </w:rPr>
          <w:fldChar w:fldCharType="begin"/>
        </w:r>
        <w:r w:rsidR="00B17997">
          <w:rPr>
            <w:noProof/>
            <w:webHidden/>
          </w:rPr>
          <w:instrText xml:space="preserve"> PAGEREF _Toc526410973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74" w:history="1">
        <w:r w:rsidR="00B17997" w:rsidRPr="00260CDF">
          <w:rPr>
            <w:rStyle w:val="Hyperlink"/>
            <w:rFonts w:ascii="Times New Roman" w:hAnsi="Times New Roman"/>
            <w:b/>
            <w:noProof/>
          </w:rPr>
          <w:t>VOTING RIGHTS</w:t>
        </w:r>
        <w:r w:rsidR="00B17997">
          <w:rPr>
            <w:noProof/>
            <w:webHidden/>
          </w:rPr>
          <w:tab/>
        </w:r>
        <w:r w:rsidR="00B17997">
          <w:rPr>
            <w:noProof/>
            <w:webHidden/>
          </w:rPr>
          <w:fldChar w:fldCharType="begin"/>
        </w:r>
        <w:r w:rsidR="00B17997">
          <w:rPr>
            <w:noProof/>
            <w:webHidden/>
          </w:rPr>
          <w:instrText xml:space="preserve"> PAGEREF _Toc526410974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75" w:history="1">
        <w:r w:rsidR="00B17997" w:rsidRPr="00260CDF">
          <w:rPr>
            <w:rStyle w:val="Hyperlink"/>
            <w:rFonts w:ascii="Times New Roman" w:hAnsi="Times New Roman"/>
            <w:noProof/>
          </w:rPr>
          <w:t>Section 1. Voting</w:t>
        </w:r>
        <w:r w:rsidR="00B17997">
          <w:rPr>
            <w:noProof/>
            <w:webHidden/>
          </w:rPr>
          <w:tab/>
        </w:r>
        <w:r w:rsidR="00B17997">
          <w:rPr>
            <w:noProof/>
            <w:webHidden/>
          </w:rPr>
          <w:fldChar w:fldCharType="begin"/>
        </w:r>
        <w:r w:rsidR="00B17997">
          <w:rPr>
            <w:noProof/>
            <w:webHidden/>
          </w:rPr>
          <w:instrText xml:space="preserve"> PAGEREF _Toc526410975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76" w:history="1">
        <w:r w:rsidR="00B17997" w:rsidRPr="00260CDF">
          <w:rPr>
            <w:rStyle w:val="Hyperlink"/>
            <w:rFonts w:ascii="Times New Roman" w:hAnsi="Times New Roman"/>
            <w:noProof/>
          </w:rPr>
          <w:t>Section 2. Majority</w:t>
        </w:r>
        <w:r w:rsidR="00B17997">
          <w:rPr>
            <w:noProof/>
            <w:webHidden/>
          </w:rPr>
          <w:tab/>
        </w:r>
        <w:r w:rsidR="00B17997">
          <w:rPr>
            <w:noProof/>
            <w:webHidden/>
          </w:rPr>
          <w:fldChar w:fldCharType="begin"/>
        </w:r>
        <w:r w:rsidR="00B17997">
          <w:rPr>
            <w:noProof/>
            <w:webHidden/>
          </w:rPr>
          <w:instrText xml:space="preserve"> PAGEREF _Toc526410976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77" w:history="1">
        <w:r w:rsidR="00B17997" w:rsidRPr="00260CDF">
          <w:rPr>
            <w:rStyle w:val="Hyperlink"/>
            <w:rFonts w:ascii="Times New Roman" w:hAnsi="Times New Roman"/>
            <w:noProof/>
          </w:rPr>
          <w:t>Section 3. Quorum</w:t>
        </w:r>
        <w:r w:rsidR="00B17997">
          <w:rPr>
            <w:noProof/>
            <w:webHidden/>
          </w:rPr>
          <w:tab/>
        </w:r>
        <w:r w:rsidR="00B17997">
          <w:rPr>
            <w:noProof/>
            <w:webHidden/>
          </w:rPr>
          <w:fldChar w:fldCharType="begin"/>
        </w:r>
        <w:r w:rsidR="00B17997">
          <w:rPr>
            <w:noProof/>
            <w:webHidden/>
          </w:rPr>
          <w:instrText xml:space="preserve"> PAGEREF _Toc526410977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78" w:history="1">
        <w:r w:rsidR="00B17997" w:rsidRPr="00260CDF">
          <w:rPr>
            <w:rStyle w:val="Hyperlink"/>
            <w:rFonts w:ascii="Times New Roman" w:hAnsi="Times New Roman"/>
            <w:noProof/>
          </w:rPr>
          <w:t>Section 4. Voting Prohibitions</w:t>
        </w:r>
        <w:r w:rsidR="00B17997">
          <w:rPr>
            <w:noProof/>
            <w:webHidden/>
          </w:rPr>
          <w:tab/>
        </w:r>
        <w:r w:rsidR="00B17997">
          <w:rPr>
            <w:noProof/>
            <w:webHidden/>
          </w:rPr>
          <w:fldChar w:fldCharType="begin"/>
        </w:r>
        <w:r w:rsidR="00B17997">
          <w:rPr>
            <w:noProof/>
            <w:webHidden/>
          </w:rPr>
          <w:instrText xml:space="preserve"> PAGEREF _Toc526410978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79" w:history="1">
        <w:r w:rsidR="00B17997" w:rsidRPr="00260CDF">
          <w:rPr>
            <w:rStyle w:val="Hyperlink"/>
            <w:rFonts w:ascii="Times New Roman" w:hAnsi="Times New Roman"/>
            <w:b/>
            <w:noProof/>
          </w:rPr>
          <w:t>ARTICLE VI</w:t>
        </w:r>
        <w:r w:rsidR="00B17997">
          <w:rPr>
            <w:noProof/>
            <w:webHidden/>
          </w:rPr>
          <w:tab/>
        </w:r>
        <w:r w:rsidR="00B17997">
          <w:rPr>
            <w:noProof/>
            <w:webHidden/>
          </w:rPr>
          <w:fldChar w:fldCharType="begin"/>
        </w:r>
        <w:r w:rsidR="00B17997">
          <w:rPr>
            <w:noProof/>
            <w:webHidden/>
          </w:rPr>
          <w:instrText xml:space="preserve"> PAGEREF _Toc526410979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80" w:history="1">
        <w:r w:rsidR="00B17997" w:rsidRPr="00260CDF">
          <w:rPr>
            <w:rStyle w:val="Hyperlink"/>
            <w:rFonts w:ascii="Times New Roman" w:hAnsi="Times New Roman"/>
            <w:b/>
            <w:noProof/>
          </w:rPr>
          <w:t>OFFICERS AND THEIR DUTIES</w:t>
        </w:r>
        <w:r w:rsidR="00B17997">
          <w:rPr>
            <w:noProof/>
            <w:webHidden/>
          </w:rPr>
          <w:tab/>
        </w:r>
        <w:r w:rsidR="00B17997">
          <w:rPr>
            <w:noProof/>
            <w:webHidden/>
          </w:rPr>
          <w:fldChar w:fldCharType="begin"/>
        </w:r>
        <w:r w:rsidR="00B17997">
          <w:rPr>
            <w:noProof/>
            <w:webHidden/>
          </w:rPr>
          <w:instrText xml:space="preserve"> PAGEREF _Toc526410980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81" w:history="1">
        <w:r w:rsidR="00B17997" w:rsidRPr="00260CDF">
          <w:rPr>
            <w:rStyle w:val="Hyperlink"/>
            <w:rFonts w:ascii="Times New Roman" w:hAnsi="Times New Roman"/>
            <w:noProof/>
          </w:rPr>
          <w:t>Section 1. Officers</w:t>
        </w:r>
        <w:r w:rsidR="00B17997">
          <w:rPr>
            <w:noProof/>
            <w:webHidden/>
          </w:rPr>
          <w:tab/>
        </w:r>
        <w:r w:rsidR="00B17997">
          <w:rPr>
            <w:noProof/>
            <w:webHidden/>
          </w:rPr>
          <w:fldChar w:fldCharType="begin"/>
        </w:r>
        <w:r w:rsidR="00B17997">
          <w:rPr>
            <w:noProof/>
            <w:webHidden/>
          </w:rPr>
          <w:instrText xml:space="preserve"> PAGEREF _Toc526410981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82" w:history="1">
        <w:r w:rsidR="00B17997" w:rsidRPr="00260CDF">
          <w:rPr>
            <w:rStyle w:val="Hyperlink"/>
            <w:rFonts w:ascii="Times New Roman" w:hAnsi="Times New Roman"/>
            <w:noProof/>
          </w:rPr>
          <w:t>Section 2. Nomination Process</w:t>
        </w:r>
        <w:r w:rsidR="00B17997">
          <w:rPr>
            <w:noProof/>
            <w:webHidden/>
          </w:rPr>
          <w:tab/>
        </w:r>
        <w:r w:rsidR="00B17997">
          <w:rPr>
            <w:noProof/>
            <w:webHidden/>
          </w:rPr>
          <w:fldChar w:fldCharType="begin"/>
        </w:r>
        <w:r w:rsidR="00B17997">
          <w:rPr>
            <w:noProof/>
            <w:webHidden/>
          </w:rPr>
          <w:instrText xml:space="preserve"> PAGEREF _Toc526410982 \h </w:instrText>
        </w:r>
        <w:r w:rsidR="00B17997">
          <w:rPr>
            <w:noProof/>
            <w:webHidden/>
          </w:rPr>
        </w:r>
        <w:r w:rsidR="00B17997">
          <w:rPr>
            <w:noProof/>
            <w:webHidden/>
          </w:rPr>
          <w:fldChar w:fldCharType="separate"/>
        </w:r>
        <w:r w:rsidR="00B17997">
          <w:rPr>
            <w:noProof/>
            <w:webHidden/>
          </w:rPr>
          <w:t>6</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83" w:history="1">
        <w:r w:rsidR="00B17997" w:rsidRPr="00260CDF">
          <w:rPr>
            <w:rStyle w:val="Hyperlink"/>
            <w:rFonts w:ascii="Times New Roman" w:hAnsi="Times New Roman"/>
            <w:noProof/>
          </w:rPr>
          <w:t>Section 3. Duties of the Chairperson</w:t>
        </w:r>
        <w:r w:rsidR="00B17997">
          <w:rPr>
            <w:noProof/>
            <w:webHidden/>
          </w:rPr>
          <w:tab/>
        </w:r>
        <w:r w:rsidR="00B17997">
          <w:rPr>
            <w:noProof/>
            <w:webHidden/>
          </w:rPr>
          <w:fldChar w:fldCharType="begin"/>
        </w:r>
        <w:r w:rsidR="00B17997">
          <w:rPr>
            <w:noProof/>
            <w:webHidden/>
          </w:rPr>
          <w:instrText xml:space="preserve"> PAGEREF _Toc526410983 \h </w:instrText>
        </w:r>
        <w:r w:rsidR="00B17997">
          <w:rPr>
            <w:noProof/>
            <w:webHidden/>
          </w:rPr>
        </w:r>
        <w:r w:rsidR="00B17997">
          <w:rPr>
            <w:noProof/>
            <w:webHidden/>
          </w:rPr>
          <w:fldChar w:fldCharType="separate"/>
        </w:r>
        <w:r w:rsidR="00B17997">
          <w:rPr>
            <w:noProof/>
            <w:webHidden/>
          </w:rPr>
          <w:t>7</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84" w:history="1">
        <w:r w:rsidR="00B17997" w:rsidRPr="00260CDF">
          <w:rPr>
            <w:rStyle w:val="Hyperlink"/>
            <w:rFonts w:ascii="Times New Roman" w:hAnsi="Times New Roman"/>
            <w:noProof/>
          </w:rPr>
          <w:t>Section 4. Duties of the Vice-Chairperson</w:t>
        </w:r>
        <w:r w:rsidR="00B17997">
          <w:rPr>
            <w:noProof/>
            <w:webHidden/>
          </w:rPr>
          <w:tab/>
        </w:r>
        <w:r w:rsidR="00B17997">
          <w:rPr>
            <w:noProof/>
            <w:webHidden/>
          </w:rPr>
          <w:fldChar w:fldCharType="begin"/>
        </w:r>
        <w:r w:rsidR="00B17997">
          <w:rPr>
            <w:noProof/>
            <w:webHidden/>
          </w:rPr>
          <w:instrText xml:space="preserve"> PAGEREF _Toc526410984 \h </w:instrText>
        </w:r>
        <w:r w:rsidR="00B17997">
          <w:rPr>
            <w:noProof/>
            <w:webHidden/>
          </w:rPr>
        </w:r>
        <w:r w:rsidR="00B17997">
          <w:rPr>
            <w:noProof/>
            <w:webHidden/>
          </w:rPr>
          <w:fldChar w:fldCharType="separate"/>
        </w:r>
        <w:r w:rsidR="00B17997">
          <w:rPr>
            <w:noProof/>
            <w:webHidden/>
          </w:rPr>
          <w:t>7</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85" w:history="1">
        <w:r w:rsidR="00B17997" w:rsidRPr="00260CDF">
          <w:rPr>
            <w:rStyle w:val="Hyperlink"/>
            <w:rFonts w:ascii="Times New Roman" w:hAnsi="Times New Roman"/>
            <w:noProof/>
          </w:rPr>
          <w:t>Section 5. Duties of the Secretary-Treasurer</w:t>
        </w:r>
        <w:r w:rsidR="00B17997">
          <w:rPr>
            <w:noProof/>
            <w:webHidden/>
          </w:rPr>
          <w:tab/>
        </w:r>
        <w:r w:rsidR="00B17997">
          <w:rPr>
            <w:noProof/>
            <w:webHidden/>
          </w:rPr>
          <w:fldChar w:fldCharType="begin"/>
        </w:r>
        <w:r w:rsidR="00B17997">
          <w:rPr>
            <w:noProof/>
            <w:webHidden/>
          </w:rPr>
          <w:instrText xml:space="preserve"> PAGEREF _Toc526410985 \h </w:instrText>
        </w:r>
        <w:r w:rsidR="00B17997">
          <w:rPr>
            <w:noProof/>
            <w:webHidden/>
          </w:rPr>
        </w:r>
        <w:r w:rsidR="00B17997">
          <w:rPr>
            <w:noProof/>
            <w:webHidden/>
          </w:rPr>
          <w:fldChar w:fldCharType="separate"/>
        </w:r>
        <w:r w:rsidR="00B17997">
          <w:rPr>
            <w:noProof/>
            <w:webHidden/>
          </w:rPr>
          <w:t>7</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86" w:history="1">
        <w:r w:rsidR="00B17997" w:rsidRPr="00260CDF">
          <w:rPr>
            <w:rStyle w:val="Hyperlink"/>
            <w:rFonts w:ascii="Times New Roman" w:hAnsi="Times New Roman"/>
            <w:b/>
            <w:noProof/>
          </w:rPr>
          <w:t>ARTICLE VII</w:t>
        </w:r>
        <w:r w:rsidR="00B17997">
          <w:rPr>
            <w:noProof/>
            <w:webHidden/>
          </w:rPr>
          <w:tab/>
        </w:r>
        <w:r w:rsidR="00B17997">
          <w:rPr>
            <w:noProof/>
            <w:webHidden/>
          </w:rPr>
          <w:fldChar w:fldCharType="begin"/>
        </w:r>
        <w:r w:rsidR="00B17997">
          <w:rPr>
            <w:noProof/>
            <w:webHidden/>
          </w:rPr>
          <w:instrText xml:space="preserve"> PAGEREF _Toc526410986 \h </w:instrText>
        </w:r>
        <w:r w:rsidR="00B17997">
          <w:rPr>
            <w:noProof/>
            <w:webHidden/>
          </w:rPr>
        </w:r>
        <w:r w:rsidR="00B17997">
          <w:rPr>
            <w:noProof/>
            <w:webHidden/>
          </w:rPr>
          <w:fldChar w:fldCharType="separate"/>
        </w:r>
        <w:r w:rsidR="00B17997">
          <w:rPr>
            <w:noProof/>
            <w:webHidden/>
          </w:rPr>
          <w:t>7</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0987" w:history="1">
        <w:r w:rsidR="00B17997" w:rsidRPr="00260CDF">
          <w:rPr>
            <w:rStyle w:val="Hyperlink"/>
            <w:rFonts w:ascii="Times New Roman" w:hAnsi="Times New Roman"/>
            <w:b/>
            <w:noProof/>
          </w:rPr>
          <w:t>COMMITTEES</w:t>
        </w:r>
        <w:r w:rsidR="00B17997">
          <w:rPr>
            <w:noProof/>
            <w:webHidden/>
          </w:rPr>
          <w:tab/>
        </w:r>
        <w:r w:rsidR="00B17997">
          <w:rPr>
            <w:noProof/>
            <w:webHidden/>
          </w:rPr>
          <w:fldChar w:fldCharType="begin"/>
        </w:r>
        <w:r w:rsidR="00B17997">
          <w:rPr>
            <w:noProof/>
            <w:webHidden/>
          </w:rPr>
          <w:instrText xml:space="preserve"> PAGEREF _Toc526410987 \h </w:instrText>
        </w:r>
        <w:r w:rsidR="00B17997">
          <w:rPr>
            <w:noProof/>
            <w:webHidden/>
          </w:rPr>
        </w:r>
        <w:r w:rsidR="00B17997">
          <w:rPr>
            <w:noProof/>
            <w:webHidden/>
          </w:rPr>
          <w:fldChar w:fldCharType="separate"/>
        </w:r>
        <w:r w:rsidR="00B17997">
          <w:rPr>
            <w:noProof/>
            <w:webHidden/>
          </w:rPr>
          <w:t>7</w:t>
        </w:r>
        <w:r w:rsidR="00B17997">
          <w:rPr>
            <w:noProof/>
            <w:webHidden/>
          </w:rPr>
          <w:fldChar w:fldCharType="end"/>
        </w:r>
      </w:hyperlink>
    </w:p>
    <w:p w:rsidR="00B17997" w:rsidRDefault="00BB2503">
      <w:pPr>
        <w:pStyle w:val="TOC3"/>
        <w:rPr>
          <w:rFonts w:asciiTheme="minorHAnsi" w:eastAsiaTheme="minorEastAsia" w:hAnsiTheme="minorHAnsi" w:cstheme="minorBidi"/>
          <w:noProof/>
        </w:rPr>
      </w:pPr>
      <w:hyperlink w:anchor="_Toc526410988" w:history="1">
        <w:r w:rsidR="00B17997" w:rsidRPr="00260CDF">
          <w:rPr>
            <w:rStyle w:val="Hyperlink"/>
            <w:rFonts w:ascii="Times New Roman" w:hAnsi="Times New Roman"/>
            <w:noProof/>
          </w:rPr>
          <w:t>Section 1. Executive Committee</w:t>
        </w:r>
        <w:r w:rsidR="00B17997">
          <w:rPr>
            <w:noProof/>
            <w:webHidden/>
          </w:rPr>
          <w:tab/>
        </w:r>
        <w:r w:rsidR="00B17997">
          <w:rPr>
            <w:noProof/>
            <w:webHidden/>
          </w:rPr>
          <w:fldChar w:fldCharType="begin"/>
        </w:r>
        <w:r w:rsidR="00B17997">
          <w:rPr>
            <w:noProof/>
            <w:webHidden/>
          </w:rPr>
          <w:instrText xml:space="preserve"> PAGEREF _Toc526410988 \h </w:instrText>
        </w:r>
        <w:r w:rsidR="00B17997">
          <w:rPr>
            <w:noProof/>
            <w:webHidden/>
          </w:rPr>
        </w:r>
        <w:r w:rsidR="00B17997">
          <w:rPr>
            <w:noProof/>
            <w:webHidden/>
          </w:rPr>
          <w:fldChar w:fldCharType="separate"/>
        </w:r>
        <w:r w:rsidR="00B17997">
          <w:rPr>
            <w:noProof/>
            <w:webHidden/>
          </w:rPr>
          <w:t>7</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89" w:history="1">
        <w:r w:rsidR="00B17997" w:rsidRPr="00260CDF">
          <w:rPr>
            <w:rStyle w:val="Hyperlink"/>
            <w:rFonts w:ascii="Times New Roman" w:hAnsi="Times New Roman"/>
            <w:noProof/>
          </w:rPr>
          <w:t>Section 1.1 Membership</w:t>
        </w:r>
        <w:r w:rsidR="00B17997">
          <w:rPr>
            <w:noProof/>
            <w:webHidden/>
          </w:rPr>
          <w:tab/>
        </w:r>
        <w:r w:rsidR="00B17997">
          <w:rPr>
            <w:noProof/>
            <w:webHidden/>
          </w:rPr>
          <w:fldChar w:fldCharType="begin"/>
        </w:r>
        <w:r w:rsidR="00B17997">
          <w:rPr>
            <w:noProof/>
            <w:webHidden/>
          </w:rPr>
          <w:instrText xml:space="preserve"> PAGEREF _Toc526410989 \h </w:instrText>
        </w:r>
        <w:r w:rsidR="00B17997">
          <w:rPr>
            <w:noProof/>
            <w:webHidden/>
          </w:rPr>
        </w:r>
        <w:r w:rsidR="00B17997">
          <w:rPr>
            <w:noProof/>
            <w:webHidden/>
          </w:rPr>
          <w:fldChar w:fldCharType="separate"/>
        </w:r>
        <w:r w:rsidR="00B17997">
          <w:rPr>
            <w:noProof/>
            <w:webHidden/>
          </w:rPr>
          <w:t>7</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90" w:history="1">
        <w:r w:rsidR="00B17997" w:rsidRPr="00260CDF">
          <w:rPr>
            <w:rStyle w:val="Hyperlink"/>
            <w:rFonts w:ascii="Times New Roman" w:hAnsi="Times New Roman"/>
            <w:noProof/>
          </w:rPr>
          <w:t>Section 1.2. Powers</w:t>
        </w:r>
        <w:r w:rsidR="00B17997">
          <w:rPr>
            <w:noProof/>
            <w:webHidden/>
          </w:rPr>
          <w:tab/>
        </w:r>
        <w:r w:rsidR="00B17997">
          <w:rPr>
            <w:noProof/>
            <w:webHidden/>
          </w:rPr>
          <w:fldChar w:fldCharType="begin"/>
        </w:r>
        <w:r w:rsidR="00B17997">
          <w:rPr>
            <w:noProof/>
            <w:webHidden/>
          </w:rPr>
          <w:instrText xml:space="preserve"> PAGEREF _Toc526410990 \h </w:instrText>
        </w:r>
        <w:r w:rsidR="00B17997">
          <w:rPr>
            <w:noProof/>
            <w:webHidden/>
          </w:rPr>
        </w:r>
        <w:r w:rsidR="00B17997">
          <w:rPr>
            <w:noProof/>
            <w:webHidden/>
          </w:rPr>
          <w:fldChar w:fldCharType="separate"/>
        </w:r>
        <w:r w:rsidR="00B17997">
          <w:rPr>
            <w:noProof/>
            <w:webHidden/>
          </w:rPr>
          <w:t>7</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91" w:history="1">
        <w:r w:rsidR="00B17997" w:rsidRPr="00260CDF">
          <w:rPr>
            <w:rStyle w:val="Hyperlink"/>
            <w:rFonts w:ascii="Times New Roman" w:hAnsi="Times New Roman"/>
            <w:noProof/>
          </w:rPr>
          <w:t>Section 1.3. Meetings</w:t>
        </w:r>
        <w:r w:rsidR="00B17997">
          <w:rPr>
            <w:noProof/>
            <w:webHidden/>
          </w:rPr>
          <w:tab/>
        </w:r>
        <w:r w:rsidR="00B17997">
          <w:rPr>
            <w:noProof/>
            <w:webHidden/>
          </w:rPr>
          <w:fldChar w:fldCharType="begin"/>
        </w:r>
        <w:r w:rsidR="00B17997">
          <w:rPr>
            <w:noProof/>
            <w:webHidden/>
          </w:rPr>
          <w:instrText xml:space="preserve"> PAGEREF _Toc526410991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92" w:history="1">
        <w:r w:rsidR="00B17997" w:rsidRPr="00260CDF">
          <w:rPr>
            <w:rStyle w:val="Hyperlink"/>
            <w:rFonts w:ascii="Times New Roman" w:hAnsi="Times New Roman"/>
            <w:noProof/>
          </w:rPr>
          <w:t>Section 1.4. Purpose</w:t>
        </w:r>
        <w:r w:rsidR="00B17997">
          <w:rPr>
            <w:noProof/>
            <w:webHidden/>
          </w:rPr>
          <w:tab/>
        </w:r>
        <w:r w:rsidR="00B17997">
          <w:rPr>
            <w:noProof/>
            <w:webHidden/>
          </w:rPr>
          <w:fldChar w:fldCharType="begin"/>
        </w:r>
        <w:r w:rsidR="00B17997">
          <w:rPr>
            <w:noProof/>
            <w:webHidden/>
          </w:rPr>
          <w:instrText xml:space="preserve"> PAGEREF _Toc526410992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3"/>
        <w:rPr>
          <w:rFonts w:asciiTheme="minorHAnsi" w:eastAsiaTheme="minorEastAsia" w:hAnsiTheme="minorHAnsi" w:cstheme="minorBidi"/>
          <w:noProof/>
        </w:rPr>
      </w:pPr>
      <w:hyperlink w:anchor="_Toc526410993" w:history="1">
        <w:r w:rsidR="00B17997" w:rsidRPr="00260CDF">
          <w:rPr>
            <w:rStyle w:val="Hyperlink"/>
            <w:rFonts w:ascii="Times New Roman" w:hAnsi="Times New Roman"/>
            <w:noProof/>
          </w:rPr>
          <w:t>Section 2. Finance Committee</w:t>
        </w:r>
        <w:r w:rsidR="00B17997">
          <w:rPr>
            <w:noProof/>
            <w:webHidden/>
          </w:rPr>
          <w:tab/>
        </w:r>
        <w:r w:rsidR="00B17997">
          <w:rPr>
            <w:noProof/>
            <w:webHidden/>
          </w:rPr>
          <w:fldChar w:fldCharType="begin"/>
        </w:r>
        <w:r w:rsidR="00B17997">
          <w:rPr>
            <w:noProof/>
            <w:webHidden/>
          </w:rPr>
          <w:instrText xml:space="preserve"> PAGEREF _Toc526410993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94" w:history="1">
        <w:r w:rsidR="00B17997" w:rsidRPr="00260CDF">
          <w:rPr>
            <w:rStyle w:val="Hyperlink"/>
            <w:rFonts w:ascii="Times New Roman" w:hAnsi="Times New Roman"/>
            <w:noProof/>
          </w:rPr>
          <w:t>Section 2.1 Membership</w:t>
        </w:r>
        <w:r w:rsidR="00B17997">
          <w:rPr>
            <w:noProof/>
            <w:webHidden/>
          </w:rPr>
          <w:tab/>
        </w:r>
        <w:r w:rsidR="00B17997">
          <w:rPr>
            <w:noProof/>
            <w:webHidden/>
          </w:rPr>
          <w:fldChar w:fldCharType="begin"/>
        </w:r>
        <w:r w:rsidR="00B17997">
          <w:rPr>
            <w:noProof/>
            <w:webHidden/>
          </w:rPr>
          <w:instrText xml:space="preserve"> PAGEREF _Toc526410994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95" w:history="1">
        <w:r w:rsidR="00B17997" w:rsidRPr="00260CDF">
          <w:rPr>
            <w:rStyle w:val="Hyperlink"/>
            <w:rFonts w:ascii="Times New Roman" w:hAnsi="Times New Roman"/>
            <w:noProof/>
          </w:rPr>
          <w:t>Section 2.2 Purpose</w:t>
        </w:r>
        <w:r w:rsidR="00B17997">
          <w:rPr>
            <w:noProof/>
            <w:webHidden/>
          </w:rPr>
          <w:tab/>
        </w:r>
        <w:r w:rsidR="00B17997">
          <w:rPr>
            <w:noProof/>
            <w:webHidden/>
          </w:rPr>
          <w:fldChar w:fldCharType="begin"/>
        </w:r>
        <w:r w:rsidR="00B17997">
          <w:rPr>
            <w:noProof/>
            <w:webHidden/>
          </w:rPr>
          <w:instrText xml:space="preserve"> PAGEREF _Toc526410995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3"/>
        <w:rPr>
          <w:rFonts w:asciiTheme="minorHAnsi" w:eastAsiaTheme="minorEastAsia" w:hAnsiTheme="minorHAnsi" w:cstheme="minorBidi"/>
          <w:noProof/>
        </w:rPr>
      </w:pPr>
      <w:hyperlink w:anchor="_Toc526410996" w:history="1">
        <w:r w:rsidR="00B17997" w:rsidRPr="00260CDF">
          <w:rPr>
            <w:rStyle w:val="Hyperlink"/>
            <w:rFonts w:ascii="Times New Roman" w:hAnsi="Times New Roman"/>
            <w:noProof/>
          </w:rPr>
          <w:t>Section 3. Standing Committees</w:t>
        </w:r>
        <w:r w:rsidR="00B17997">
          <w:rPr>
            <w:noProof/>
            <w:webHidden/>
          </w:rPr>
          <w:tab/>
        </w:r>
        <w:r w:rsidR="00B17997">
          <w:rPr>
            <w:noProof/>
            <w:webHidden/>
          </w:rPr>
          <w:fldChar w:fldCharType="begin"/>
        </w:r>
        <w:r w:rsidR="00B17997">
          <w:rPr>
            <w:noProof/>
            <w:webHidden/>
          </w:rPr>
          <w:instrText xml:space="preserve"> PAGEREF _Toc526410996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3"/>
        <w:rPr>
          <w:rFonts w:asciiTheme="minorHAnsi" w:eastAsiaTheme="minorEastAsia" w:hAnsiTheme="minorHAnsi" w:cstheme="minorBidi"/>
          <w:noProof/>
        </w:rPr>
      </w:pPr>
      <w:hyperlink w:anchor="_Toc526410997" w:history="1">
        <w:r w:rsidR="00B17997" w:rsidRPr="00260CDF">
          <w:rPr>
            <w:rStyle w:val="Hyperlink"/>
            <w:rFonts w:ascii="Times New Roman" w:hAnsi="Times New Roman"/>
            <w:noProof/>
          </w:rPr>
          <w:t>Section 4. Operations Committee</w:t>
        </w:r>
        <w:r w:rsidR="00B17997">
          <w:rPr>
            <w:noProof/>
            <w:webHidden/>
          </w:rPr>
          <w:tab/>
        </w:r>
        <w:r w:rsidR="00B17997">
          <w:rPr>
            <w:noProof/>
            <w:webHidden/>
          </w:rPr>
          <w:fldChar w:fldCharType="begin"/>
        </w:r>
        <w:r w:rsidR="00B17997">
          <w:rPr>
            <w:noProof/>
            <w:webHidden/>
          </w:rPr>
          <w:instrText xml:space="preserve"> PAGEREF _Toc526410997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98" w:history="1">
        <w:r w:rsidR="00B17997" w:rsidRPr="00260CDF">
          <w:rPr>
            <w:rStyle w:val="Hyperlink"/>
            <w:rFonts w:ascii="Times New Roman" w:hAnsi="Times New Roman"/>
            <w:noProof/>
          </w:rPr>
          <w:t>Section 4.1 Membership</w:t>
        </w:r>
        <w:r w:rsidR="00B17997">
          <w:rPr>
            <w:noProof/>
            <w:webHidden/>
          </w:rPr>
          <w:tab/>
        </w:r>
        <w:r w:rsidR="00B17997">
          <w:rPr>
            <w:noProof/>
            <w:webHidden/>
          </w:rPr>
          <w:fldChar w:fldCharType="begin"/>
        </w:r>
        <w:r w:rsidR="00B17997">
          <w:rPr>
            <w:noProof/>
            <w:webHidden/>
          </w:rPr>
          <w:instrText xml:space="preserve"> PAGEREF _Toc526410998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0999" w:history="1">
        <w:r w:rsidR="00B17997" w:rsidRPr="00260CDF">
          <w:rPr>
            <w:rStyle w:val="Hyperlink"/>
            <w:rFonts w:ascii="Times New Roman" w:hAnsi="Times New Roman"/>
            <w:noProof/>
          </w:rPr>
          <w:t>Section 4.2 Purpose</w:t>
        </w:r>
        <w:r w:rsidR="00B17997">
          <w:rPr>
            <w:noProof/>
            <w:webHidden/>
          </w:rPr>
          <w:tab/>
        </w:r>
        <w:r w:rsidR="00B17997">
          <w:rPr>
            <w:noProof/>
            <w:webHidden/>
          </w:rPr>
          <w:fldChar w:fldCharType="begin"/>
        </w:r>
        <w:r w:rsidR="00B17997">
          <w:rPr>
            <w:noProof/>
            <w:webHidden/>
          </w:rPr>
          <w:instrText xml:space="preserve"> PAGEREF _Toc526410999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3"/>
        <w:rPr>
          <w:rFonts w:asciiTheme="minorHAnsi" w:eastAsiaTheme="minorEastAsia" w:hAnsiTheme="minorHAnsi" w:cstheme="minorBidi"/>
          <w:noProof/>
        </w:rPr>
      </w:pPr>
      <w:hyperlink w:anchor="_Toc526411000" w:history="1">
        <w:r w:rsidR="00B17997" w:rsidRPr="00260CDF">
          <w:rPr>
            <w:rStyle w:val="Hyperlink"/>
            <w:rFonts w:ascii="Times New Roman" w:hAnsi="Times New Roman"/>
            <w:noProof/>
          </w:rPr>
          <w:t>Section 5. Youth Committee</w:t>
        </w:r>
        <w:r w:rsidR="00B17997">
          <w:rPr>
            <w:noProof/>
            <w:webHidden/>
          </w:rPr>
          <w:tab/>
        </w:r>
        <w:r w:rsidR="00B17997">
          <w:rPr>
            <w:noProof/>
            <w:webHidden/>
          </w:rPr>
          <w:fldChar w:fldCharType="begin"/>
        </w:r>
        <w:r w:rsidR="00B17997">
          <w:rPr>
            <w:noProof/>
            <w:webHidden/>
          </w:rPr>
          <w:instrText xml:space="preserve"> PAGEREF _Toc526411000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01" w:history="1">
        <w:r w:rsidR="00B17997" w:rsidRPr="00260CDF">
          <w:rPr>
            <w:rStyle w:val="Hyperlink"/>
            <w:rFonts w:ascii="Times New Roman" w:hAnsi="Times New Roman"/>
            <w:noProof/>
          </w:rPr>
          <w:t>Section 5.1 Membership</w:t>
        </w:r>
        <w:r w:rsidR="00B17997">
          <w:rPr>
            <w:noProof/>
            <w:webHidden/>
          </w:rPr>
          <w:tab/>
        </w:r>
        <w:r w:rsidR="00B17997">
          <w:rPr>
            <w:noProof/>
            <w:webHidden/>
          </w:rPr>
          <w:fldChar w:fldCharType="begin"/>
        </w:r>
        <w:r w:rsidR="00B17997">
          <w:rPr>
            <w:noProof/>
            <w:webHidden/>
          </w:rPr>
          <w:instrText xml:space="preserve"> PAGEREF _Toc526411001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02" w:history="1">
        <w:r w:rsidR="00B17997" w:rsidRPr="00260CDF">
          <w:rPr>
            <w:rStyle w:val="Hyperlink"/>
            <w:rFonts w:ascii="Times New Roman" w:hAnsi="Times New Roman"/>
            <w:noProof/>
          </w:rPr>
          <w:t>Section 5.2 Purpose</w:t>
        </w:r>
        <w:r w:rsidR="00B17997">
          <w:rPr>
            <w:noProof/>
            <w:webHidden/>
          </w:rPr>
          <w:tab/>
        </w:r>
        <w:r w:rsidR="00B17997">
          <w:rPr>
            <w:noProof/>
            <w:webHidden/>
          </w:rPr>
          <w:fldChar w:fldCharType="begin"/>
        </w:r>
        <w:r w:rsidR="00B17997">
          <w:rPr>
            <w:noProof/>
            <w:webHidden/>
          </w:rPr>
          <w:instrText xml:space="preserve"> PAGEREF _Toc526411002 \h </w:instrText>
        </w:r>
        <w:r w:rsidR="00B17997">
          <w:rPr>
            <w:noProof/>
            <w:webHidden/>
          </w:rPr>
        </w:r>
        <w:r w:rsidR="00B17997">
          <w:rPr>
            <w:noProof/>
            <w:webHidden/>
          </w:rPr>
          <w:fldChar w:fldCharType="separate"/>
        </w:r>
        <w:r w:rsidR="00B17997">
          <w:rPr>
            <w:noProof/>
            <w:webHidden/>
          </w:rPr>
          <w:t>8</w:t>
        </w:r>
        <w:r w:rsidR="00B17997">
          <w:rPr>
            <w:noProof/>
            <w:webHidden/>
          </w:rPr>
          <w:fldChar w:fldCharType="end"/>
        </w:r>
      </w:hyperlink>
    </w:p>
    <w:p w:rsidR="00B17997" w:rsidRDefault="00BB2503">
      <w:pPr>
        <w:pStyle w:val="TOC3"/>
        <w:rPr>
          <w:rFonts w:asciiTheme="minorHAnsi" w:eastAsiaTheme="minorEastAsia" w:hAnsiTheme="minorHAnsi" w:cstheme="minorBidi"/>
          <w:noProof/>
        </w:rPr>
      </w:pPr>
      <w:hyperlink w:anchor="_Toc526411003" w:history="1">
        <w:r w:rsidR="00B17997" w:rsidRPr="00260CDF">
          <w:rPr>
            <w:rStyle w:val="Hyperlink"/>
            <w:rFonts w:ascii="Times New Roman" w:hAnsi="Times New Roman"/>
            <w:noProof/>
          </w:rPr>
          <w:t>Section 6. Disabilities Advisory Committee</w:t>
        </w:r>
        <w:r w:rsidR="00B17997">
          <w:rPr>
            <w:noProof/>
            <w:webHidden/>
          </w:rPr>
          <w:tab/>
        </w:r>
        <w:r w:rsidR="00B17997">
          <w:rPr>
            <w:noProof/>
            <w:webHidden/>
          </w:rPr>
          <w:fldChar w:fldCharType="begin"/>
        </w:r>
        <w:r w:rsidR="00B17997">
          <w:rPr>
            <w:noProof/>
            <w:webHidden/>
          </w:rPr>
          <w:instrText xml:space="preserve"> PAGEREF _Toc526411003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04" w:history="1">
        <w:r w:rsidR="00B17997" w:rsidRPr="00260CDF">
          <w:rPr>
            <w:rStyle w:val="Hyperlink"/>
            <w:rFonts w:ascii="Times New Roman" w:hAnsi="Times New Roman"/>
            <w:noProof/>
          </w:rPr>
          <w:t>Section 6.1 Membership</w:t>
        </w:r>
        <w:r w:rsidR="00B17997">
          <w:rPr>
            <w:noProof/>
            <w:webHidden/>
          </w:rPr>
          <w:tab/>
        </w:r>
        <w:r w:rsidR="00B17997">
          <w:rPr>
            <w:noProof/>
            <w:webHidden/>
          </w:rPr>
          <w:fldChar w:fldCharType="begin"/>
        </w:r>
        <w:r w:rsidR="00B17997">
          <w:rPr>
            <w:noProof/>
            <w:webHidden/>
          </w:rPr>
          <w:instrText xml:space="preserve"> PAGEREF _Toc526411004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05" w:history="1">
        <w:r w:rsidR="00B17997" w:rsidRPr="00260CDF">
          <w:rPr>
            <w:rStyle w:val="Hyperlink"/>
            <w:rFonts w:ascii="Times New Roman" w:hAnsi="Times New Roman"/>
            <w:noProof/>
          </w:rPr>
          <w:t>Section 6.2 Purpose</w:t>
        </w:r>
        <w:r w:rsidR="00B17997">
          <w:rPr>
            <w:noProof/>
            <w:webHidden/>
          </w:rPr>
          <w:tab/>
        </w:r>
        <w:r w:rsidR="00B17997">
          <w:rPr>
            <w:noProof/>
            <w:webHidden/>
          </w:rPr>
          <w:fldChar w:fldCharType="begin"/>
        </w:r>
        <w:r w:rsidR="00B17997">
          <w:rPr>
            <w:noProof/>
            <w:webHidden/>
          </w:rPr>
          <w:instrText xml:space="preserve"> PAGEREF _Toc526411005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06" w:history="1">
        <w:r w:rsidR="00B17997" w:rsidRPr="00260CDF">
          <w:rPr>
            <w:rStyle w:val="Hyperlink"/>
            <w:rFonts w:ascii="Times New Roman" w:hAnsi="Times New Roman"/>
            <w:b/>
            <w:noProof/>
          </w:rPr>
          <w:t>ARTICLE VIII</w:t>
        </w:r>
        <w:r w:rsidR="00B17997">
          <w:rPr>
            <w:noProof/>
            <w:webHidden/>
          </w:rPr>
          <w:tab/>
        </w:r>
        <w:r w:rsidR="00B17997">
          <w:rPr>
            <w:noProof/>
            <w:webHidden/>
          </w:rPr>
          <w:fldChar w:fldCharType="begin"/>
        </w:r>
        <w:r w:rsidR="00B17997">
          <w:rPr>
            <w:noProof/>
            <w:webHidden/>
          </w:rPr>
          <w:instrText xml:space="preserve"> PAGEREF _Toc526411006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07" w:history="1">
        <w:r w:rsidR="00B17997" w:rsidRPr="00260CDF">
          <w:rPr>
            <w:rStyle w:val="Hyperlink"/>
            <w:rFonts w:ascii="Times New Roman" w:hAnsi="Times New Roman"/>
            <w:b/>
            <w:noProof/>
          </w:rPr>
          <w:t>MEETINGS</w:t>
        </w:r>
        <w:r w:rsidR="00B17997">
          <w:rPr>
            <w:noProof/>
            <w:webHidden/>
          </w:rPr>
          <w:tab/>
        </w:r>
        <w:r w:rsidR="00B17997">
          <w:rPr>
            <w:noProof/>
            <w:webHidden/>
          </w:rPr>
          <w:fldChar w:fldCharType="begin"/>
        </w:r>
        <w:r w:rsidR="00B17997">
          <w:rPr>
            <w:noProof/>
            <w:webHidden/>
          </w:rPr>
          <w:instrText xml:space="preserve"> PAGEREF _Toc526411007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08" w:history="1">
        <w:r w:rsidR="00B17997" w:rsidRPr="00260CDF">
          <w:rPr>
            <w:rStyle w:val="Hyperlink"/>
            <w:rFonts w:ascii="Times New Roman" w:hAnsi="Times New Roman"/>
            <w:noProof/>
          </w:rPr>
          <w:t>Section 1. Regular Meetings</w:t>
        </w:r>
        <w:r w:rsidR="00B17997">
          <w:rPr>
            <w:noProof/>
            <w:webHidden/>
          </w:rPr>
          <w:tab/>
        </w:r>
        <w:r w:rsidR="00B17997">
          <w:rPr>
            <w:noProof/>
            <w:webHidden/>
          </w:rPr>
          <w:fldChar w:fldCharType="begin"/>
        </w:r>
        <w:r w:rsidR="00B17997">
          <w:rPr>
            <w:noProof/>
            <w:webHidden/>
          </w:rPr>
          <w:instrText xml:space="preserve"> PAGEREF _Toc526411008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09" w:history="1">
        <w:r w:rsidR="00B17997" w:rsidRPr="00260CDF">
          <w:rPr>
            <w:rStyle w:val="Hyperlink"/>
            <w:rFonts w:ascii="Times New Roman" w:hAnsi="Times New Roman"/>
            <w:noProof/>
          </w:rPr>
          <w:t>Section 2. Notice of Regular and Committee Meetings.</w:t>
        </w:r>
        <w:r w:rsidR="00B17997">
          <w:rPr>
            <w:noProof/>
            <w:webHidden/>
          </w:rPr>
          <w:tab/>
        </w:r>
        <w:r w:rsidR="00B17997">
          <w:rPr>
            <w:noProof/>
            <w:webHidden/>
          </w:rPr>
          <w:fldChar w:fldCharType="begin"/>
        </w:r>
        <w:r w:rsidR="00B17997">
          <w:rPr>
            <w:noProof/>
            <w:webHidden/>
          </w:rPr>
          <w:instrText xml:space="preserve"> PAGEREF _Toc526411009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10" w:history="1">
        <w:r w:rsidR="00B17997" w:rsidRPr="00260CDF">
          <w:rPr>
            <w:rStyle w:val="Hyperlink"/>
            <w:rFonts w:ascii="Times New Roman" w:hAnsi="Times New Roman"/>
            <w:noProof/>
          </w:rPr>
          <w:t>Section 3. Special Meetings.</w:t>
        </w:r>
        <w:r w:rsidR="00B17997">
          <w:rPr>
            <w:noProof/>
            <w:webHidden/>
          </w:rPr>
          <w:tab/>
        </w:r>
        <w:r w:rsidR="00B17997">
          <w:rPr>
            <w:noProof/>
            <w:webHidden/>
          </w:rPr>
          <w:fldChar w:fldCharType="begin"/>
        </w:r>
        <w:r w:rsidR="00B17997">
          <w:rPr>
            <w:noProof/>
            <w:webHidden/>
          </w:rPr>
          <w:instrText xml:space="preserve"> PAGEREF _Toc526411010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11" w:history="1">
        <w:r w:rsidR="00B17997" w:rsidRPr="00260CDF">
          <w:rPr>
            <w:rStyle w:val="Hyperlink"/>
            <w:rFonts w:ascii="Times New Roman" w:hAnsi="Times New Roman"/>
            <w:noProof/>
          </w:rPr>
          <w:t>Section 4. Executive Committee Meetings</w:t>
        </w:r>
        <w:r w:rsidR="00B17997">
          <w:rPr>
            <w:noProof/>
            <w:webHidden/>
          </w:rPr>
          <w:tab/>
        </w:r>
        <w:r w:rsidR="00B17997">
          <w:rPr>
            <w:noProof/>
            <w:webHidden/>
          </w:rPr>
          <w:fldChar w:fldCharType="begin"/>
        </w:r>
        <w:r w:rsidR="00B17997">
          <w:rPr>
            <w:noProof/>
            <w:webHidden/>
          </w:rPr>
          <w:instrText xml:space="preserve"> PAGEREF _Toc526411011 \h </w:instrText>
        </w:r>
        <w:r w:rsidR="00B17997">
          <w:rPr>
            <w:noProof/>
            <w:webHidden/>
          </w:rPr>
        </w:r>
        <w:r w:rsidR="00B17997">
          <w:rPr>
            <w:noProof/>
            <w:webHidden/>
          </w:rPr>
          <w:fldChar w:fldCharType="separate"/>
        </w:r>
        <w:r w:rsidR="00B17997">
          <w:rPr>
            <w:noProof/>
            <w:webHidden/>
          </w:rPr>
          <w:t>9</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12" w:history="1">
        <w:r w:rsidR="00B17997" w:rsidRPr="00260CDF">
          <w:rPr>
            <w:rStyle w:val="Hyperlink"/>
            <w:rFonts w:ascii="Times New Roman" w:hAnsi="Times New Roman"/>
            <w:noProof/>
          </w:rPr>
          <w:t>Section 5. Meetings Open to the Public.</w:t>
        </w:r>
        <w:r w:rsidR="00B17997">
          <w:rPr>
            <w:noProof/>
            <w:webHidden/>
          </w:rPr>
          <w:tab/>
        </w:r>
        <w:r w:rsidR="00B17997">
          <w:rPr>
            <w:noProof/>
            <w:webHidden/>
          </w:rPr>
          <w:fldChar w:fldCharType="begin"/>
        </w:r>
        <w:r w:rsidR="00B17997">
          <w:rPr>
            <w:noProof/>
            <w:webHidden/>
          </w:rPr>
          <w:instrText xml:space="preserve"> PAGEREF _Toc526411012 \h </w:instrText>
        </w:r>
        <w:r w:rsidR="00B17997">
          <w:rPr>
            <w:noProof/>
            <w:webHidden/>
          </w:rPr>
        </w:r>
        <w:r w:rsidR="00B17997">
          <w:rPr>
            <w:noProof/>
            <w:webHidden/>
          </w:rPr>
          <w:fldChar w:fldCharType="separate"/>
        </w:r>
        <w:r w:rsidR="00B17997">
          <w:rPr>
            <w:noProof/>
            <w:webHidden/>
          </w:rPr>
          <w:t>10</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13" w:history="1">
        <w:r w:rsidR="00B17997" w:rsidRPr="00260CDF">
          <w:rPr>
            <w:rStyle w:val="Hyperlink"/>
            <w:rFonts w:ascii="Times New Roman" w:hAnsi="Times New Roman"/>
            <w:noProof/>
          </w:rPr>
          <w:t>Sections 6. Executive Session</w:t>
        </w:r>
        <w:r w:rsidR="00B17997">
          <w:rPr>
            <w:noProof/>
            <w:webHidden/>
          </w:rPr>
          <w:tab/>
        </w:r>
        <w:r w:rsidR="00B17997">
          <w:rPr>
            <w:noProof/>
            <w:webHidden/>
          </w:rPr>
          <w:fldChar w:fldCharType="begin"/>
        </w:r>
        <w:r w:rsidR="00B17997">
          <w:rPr>
            <w:noProof/>
            <w:webHidden/>
          </w:rPr>
          <w:instrText xml:space="preserve"> PAGEREF _Toc526411013 \h </w:instrText>
        </w:r>
        <w:r w:rsidR="00B17997">
          <w:rPr>
            <w:noProof/>
            <w:webHidden/>
          </w:rPr>
        </w:r>
        <w:r w:rsidR="00B17997">
          <w:rPr>
            <w:noProof/>
            <w:webHidden/>
          </w:rPr>
          <w:fldChar w:fldCharType="separate"/>
        </w:r>
        <w:r w:rsidR="00B17997">
          <w:rPr>
            <w:noProof/>
            <w:webHidden/>
          </w:rPr>
          <w:t>10</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14" w:history="1">
        <w:r w:rsidR="00B17997" w:rsidRPr="00260CDF">
          <w:rPr>
            <w:rStyle w:val="Hyperlink"/>
            <w:rFonts w:ascii="Times New Roman" w:hAnsi="Times New Roman"/>
            <w:noProof/>
          </w:rPr>
          <w:t>Section 7. Compliance with Sunshine Laws</w:t>
        </w:r>
        <w:r w:rsidR="00B17997">
          <w:rPr>
            <w:noProof/>
            <w:webHidden/>
          </w:rPr>
          <w:tab/>
        </w:r>
        <w:r w:rsidR="00B17997">
          <w:rPr>
            <w:noProof/>
            <w:webHidden/>
          </w:rPr>
          <w:fldChar w:fldCharType="begin"/>
        </w:r>
        <w:r w:rsidR="00B17997">
          <w:rPr>
            <w:noProof/>
            <w:webHidden/>
          </w:rPr>
          <w:instrText xml:space="preserve"> PAGEREF _Toc526411014 \h </w:instrText>
        </w:r>
        <w:r w:rsidR="00B17997">
          <w:rPr>
            <w:noProof/>
            <w:webHidden/>
          </w:rPr>
        </w:r>
        <w:r w:rsidR="00B17997">
          <w:rPr>
            <w:noProof/>
            <w:webHidden/>
          </w:rPr>
          <w:fldChar w:fldCharType="separate"/>
        </w:r>
        <w:r w:rsidR="00B17997">
          <w:rPr>
            <w:noProof/>
            <w:webHidden/>
          </w:rPr>
          <w:t>10</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15" w:history="1">
        <w:r w:rsidR="00B17997" w:rsidRPr="00260CDF">
          <w:rPr>
            <w:rStyle w:val="Hyperlink"/>
            <w:rFonts w:ascii="Times New Roman" w:hAnsi="Times New Roman"/>
            <w:noProof/>
          </w:rPr>
          <w:t>Section 8. Proceedings.</w:t>
        </w:r>
        <w:r w:rsidR="00B17997">
          <w:rPr>
            <w:noProof/>
            <w:webHidden/>
          </w:rPr>
          <w:tab/>
        </w:r>
        <w:r w:rsidR="00B17997">
          <w:rPr>
            <w:noProof/>
            <w:webHidden/>
          </w:rPr>
          <w:fldChar w:fldCharType="begin"/>
        </w:r>
        <w:r w:rsidR="00B17997">
          <w:rPr>
            <w:noProof/>
            <w:webHidden/>
          </w:rPr>
          <w:instrText xml:space="preserve"> PAGEREF _Toc526411015 \h </w:instrText>
        </w:r>
        <w:r w:rsidR="00B17997">
          <w:rPr>
            <w:noProof/>
            <w:webHidden/>
          </w:rPr>
        </w:r>
        <w:r w:rsidR="00B17997">
          <w:rPr>
            <w:noProof/>
            <w:webHidden/>
          </w:rPr>
          <w:fldChar w:fldCharType="separate"/>
        </w:r>
        <w:r w:rsidR="00B17997">
          <w:rPr>
            <w:noProof/>
            <w:webHidden/>
          </w:rPr>
          <w:t>10</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16" w:history="1">
        <w:r w:rsidR="00B17997" w:rsidRPr="00260CDF">
          <w:rPr>
            <w:rStyle w:val="Hyperlink"/>
            <w:rFonts w:ascii="Times New Roman" w:hAnsi="Times New Roman"/>
            <w:noProof/>
          </w:rPr>
          <w:t>Section 9. Meeting Minutes.</w:t>
        </w:r>
        <w:r w:rsidR="00B17997">
          <w:rPr>
            <w:noProof/>
            <w:webHidden/>
          </w:rPr>
          <w:tab/>
        </w:r>
        <w:r w:rsidR="00B17997">
          <w:rPr>
            <w:noProof/>
            <w:webHidden/>
          </w:rPr>
          <w:fldChar w:fldCharType="begin"/>
        </w:r>
        <w:r w:rsidR="00B17997">
          <w:rPr>
            <w:noProof/>
            <w:webHidden/>
          </w:rPr>
          <w:instrText xml:space="preserve"> PAGEREF _Toc526411016 \h </w:instrText>
        </w:r>
        <w:r w:rsidR="00B17997">
          <w:rPr>
            <w:noProof/>
            <w:webHidden/>
          </w:rPr>
        </w:r>
        <w:r w:rsidR="00B17997">
          <w:rPr>
            <w:noProof/>
            <w:webHidden/>
          </w:rPr>
          <w:fldChar w:fldCharType="separate"/>
        </w:r>
        <w:r w:rsidR="00B17997">
          <w:rPr>
            <w:noProof/>
            <w:webHidden/>
          </w:rPr>
          <w:t>10</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17" w:history="1">
        <w:r w:rsidR="00B17997" w:rsidRPr="00260CDF">
          <w:rPr>
            <w:rStyle w:val="Hyperlink"/>
            <w:rFonts w:ascii="Times New Roman" w:hAnsi="Times New Roman"/>
            <w:b/>
            <w:noProof/>
          </w:rPr>
          <w:t>ARTICLE IX</w:t>
        </w:r>
        <w:r w:rsidR="00B17997">
          <w:rPr>
            <w:noProof/>
            <w:webHidden/>
          </w:rPr>
          <w:tab/>
        </w:r>
        <w:r w:rsidR="00B17997">
          <w:rPr>
            <w:noProof/>
            <w:webHidden/>
          </w:rPr>
          <w:fldChar w:fldCharType="begin"/>
        </w:r>
        <w:r w:rsidR="00B17997">
          <w:rPr>
            <w:noProof/>
            <w:webHidden/>
          </w:rPr>
          <w:instrText xml:space="preserve"> PAGEREF _Toc526411017 \h </w:instrText>
        </w:r>
        <w:r w:rsidR="00B17997">
          <w:rPr>
            <w:noProof/>
            <w:webHidden/>
          </w:rPr>
        </w:r>
        <w:r w:rsidR="00B17997">
          <w:rPr>
            <w:noProof/>
            <w:webHidden/>
          </w:rPr>
          <w:fldChar w:fldCharType="separate"/>
        </w:r>
        <w:r w:rsidR="00B17997">
          <w:rPr>
            <w:noProof/>
            <w:webHidden/>
          </w:rPr>
          <w:t>10</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18" w:history="1">
        <w:r w:rsidR="00B17997" w:rsidRPr="00260CDF">
          <w:rPr>
            <w:rStyle w:val="Hyperlink"/>
            <w:rFonts w:ascii="Times New Roman" w:hAnsi="Times New Roman"/>
            <w:b/>
            <w:noProof/>
          </w:rPr>
          <w:t>MAINTENANCE OF RECORDS</w:t>
        </w:r>
        <w:r w:rsidR="00B17997">
          <w:rPr>
            <w:noProof/>
            <w:webHidden/>
          </w:rPr>
          <w:tab/>
        </w:r>
        <w:r w:rsidR="00B17997">
          <w:rPr>
            <w:noProof/>
            <w:webHidden/>
          </w:rPr>
          <w:fldChar w:fldCharType="begin"/>
        </w:r>
        <w:r w:rsidR="00B17997">
          <w:rPr>
            <w:noProof/>
            <w:webHidden/>
          </w:rPr>
          <w:instrText xml:space="preserve"> PAGEREF _Toc526411018 \h </w:instrText>
        </w:r>
        <w:r w:rsidR="00B17997">
          <w:rPr>
            <w:noProof/>
            <w:webHidden/>
          </w:rPr>
        </w:r>
        <w:r w:rsidR="00B17997">
          <w:rPr>
            <w:noProof/>
            <w:webHidden/>
          </w:rPr>
          <w:fldChar w:fldCharType="separate"/>
        </w:r>
        <w:r w:rsidR="00B17997">
          <w:rPr>
            <w:noProof/>
            <w:webHidden/>
          </w:rPr>
          <w:t>10</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19" w:history="1">
        <w:r w:rsidR="00B17997" w:rsidRPr="00260CDF">
          <w:rPr>
            <w:rStyle w:val="Hyperlink"/>
            <w:rFonts w:ascii="Times New Roman" w:hAnsi="Times New Roman"/>
            <w:b/>
            <w:noProof/>
          </w:rPr>
          <w:t>ARTICLE X</w:t>
        </w:r>
        <w:r w:rsidR="00B17997">
          <w:rPr>
            <w:noProof/>
            <w:webHidden/>
          </w:rPr>
          <w:tab/>
        </w:r>
        <w:r w:rsidR="00B17997">
          <w:rPr>
            <w:noProof/>
            <w:webHidden/>
          </w:rPr>
          <w:fldChar w:fldCharType="begin"/>
        </w:r>
        <w:r w:rsidR="00B17997">
          <w:rPr>
            <w:noProof/>
            <w:webHidden/>
          </w:rPr>
          <w:instrText xml:space="preserve"> PAGEREF _Toc526411019 \h </w:instrText>
        </w:r>
        <w:r w:rsidR="00B17997">
          <w:rPr>
            <w:noProof/>
            <w:webHidden/>
          </w:rPr>
        </w:r>
        <w:r w:rsidR="00B17997">
          <w:rPr>
            <w:noProof/>
            <w:webHidden/>
          </w:rPr>
          <w:fldChar w:fldCharType="separate"/>
        </w:r>
        <w:r w:rsidR="00B17997">
          <w:rPr>
            <w:noProof/>
            <w:webHidden/>
          </w:rPr>
          <w:t>11</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20" w:history="1">
        <w:r w:rsidR="00B17997" w:rsidRPr="00260CDF">
          <w:rPr>
            <w:rStyle w:val="Hyperlink"/>
            <w:rFonts w:ascii="Times New Roman" w:hAnsi="Times New Roman"/>
            <w:b/>
            <w:noProof/>
          </w:rPr>
          <w:t>NON-DISCRIMINATION</w:t>
        </w:r>
        <w:r w:rsidR="00B17997">
          <w:rPr>
            <w:noProof/>
            <w:webHidden/>
          </w:rPr>
          <w:tab/>
        </w:r>
        <w:r w:rsidR="00B17997">
          <w:rPr>
            <w:noProof/>
            <w:webHidden/>
          </w:rPr>
          <w:fldChar w:fldCharType="begin"/>
        </w:r>
        <w:r w:rsidR="00B17997">
          <w:rPr>
            <w:noProof/>
            <w:webHidden/>
          </w:rPr>
          <w:instrText xml:space="preserve"> PAGEREF _Toc526411020 \h </w:instrText>
        </w:r>
        <w:r w:rsidR="00B17997">
          <w:rPr>
            <w:noProof/>
            <w:webHidden/>
          </w:rPr>
        </w:r>
        <w:r w:rsidR="00B17997">
          <w:rPr>
            <w:noProof/>
            <w:webHidden/>
          </w:rPr>
          <w:fldChar w:fldCharType="separate"/>
        </w:r>
        <w:r w:rsidR="00B17997">
          <w:rPr>
            <w:noProof/>
            <w:webHidden/>
          </w:rPr>
          <w:t>11</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21" w:history="1">
        <w:r w:rsidR="00B17997" w:rsidRPr="00260CDF">
          <w:rPr>
            <w:rStyle w:val="Hyperlink"/>
            <w:rFonts w:ascii="Times New Roman" w:hAnsi="Times New Roman"/>
            <w:b/>
            <w:noProof/>
          </w:rPr>
          <w:t>ARTICLE XI</w:t>
        </w:r>
        <w:r w:rsidR="00B17997">
          <w:rPr>
            <w:noProof/>
            <w:webHidden/>
          </w:rPr>
          <w:tab/>
        </w:r>
        <w:r w:rsidR="00B17997">
          <w:rPr>
            <w:noProof/>
            <w:webHidden/>
          </w:rPr>
          <w:fldChar w:fldCharType="begin"/>
        </w:r>
        <w:r w:rsidR="00B17997">
          <w:rPr>
            <w:noProof/>
            <w:webHidden/>
          </w:rPr>
          <w:instrText xml:space="preserve"> PAGEREF _Toc526411021 \h </w:instrText>
        </w:r>
        <w:r w:rsidR="00B17997">
          <w:rPr>
            <w:noProof/>
            <w:webHidden/>
          </w:rPr>
        </w:r>
        <w:r w:rsidR="00B17997">
          <w:rPr>
            <w:noProof/>
            <w:webHidden/>
          </w:rPr>
          <w:fldChar w:fldCharType="separate"/>
        </w:r>
        <w:r w:rsidR="00B17997">
          <w:rPr>
            <w:noProof/>
            <w:webHidden/>
          </w:rPr>
          <w:t>11</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22" w:history="1">
        <w:r w:rsidR="00B17997" w:rsidRPr="00260CDF">
          <w:rPr>
            <w:rStyle w:val="Hyperlink"/>
            <w:rFonts w:ascii="Times New Roman" w:hAnsi="Times New Roman"/>
            <w:b/>
            <w:noProof/>
          </w:rPr>
          <w:t>CONFLICT OF INTEREST AND CONFIDENTIALITY</w:t>
        </w:r>
        <w:r w:rsidR="00B17997">
          <w:rPr>
            <w:noProof/>
            <w:webHidden/>
          </w:rPr>
          <w:tab/>
        </w:r>
        <w:r w:rsidR="00B17997">
          <w:rPr>
            <w:noProof/>
            <w:webHidden/>
          </w:rPr>
          <w:fldChar w:fldCharType="begin"/>
        </w:r>
        <w:r w:rsidR="00B17997">
          <w:rPr>
            <w:noProof/>
            <w:webHidden/>
          </w:rPr>
          <w:instrText xml:space="preserve"> PAGEREF _Toc526411022 \h </w:instrText>
        </w:r>
        <w:r w:rsidR="00B17997">
          <w:rPr>
            <w:noProof/>
            <w:webHidden/>
          </w:rPr>
        </w:r>
        <w:r w:rsidR="00B17997">
          <w:rPr>
            <w:noProof/>
            <w:webHidden/>
          </w:rPr>
          <w:fldChar w:fldCharType="separate"/>
        </w:r>
        <w:r w:rsidR="00B17997">
          <w:rPr>
            <w:noProof/>
            <w:webHidden/>
          </w:rPr>
          <w:t>11</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23" w:history="1">
        <w:r w:rsidR="00B17997" w:rsidRPr="00260CDF">
          <w:rPr>
            <w:rStyle w:val="Hyperlink"/>
            <w:rFonts w:ascii="Times New Roman" w:hAnsi="Times New Roman"/>
            <w:noProof/>
          </w:rPr>
          <w:t>Section 1. Voting and Conflict of Interest</w:t>
        </w:r>
        <w:r w:rsidR="00B17997">
          <w:rPr>
            <w:noProof/>
            <w:webHidden/>
          </w:rPr>
          <w:tab/>
        </w:r>
        <w:r w:rsidR="00B17997">
          <w:rPr>
            <w:noProof/>
            <w:webHidden/>
          </w:rPr>
          <w:fldChar w:fldCharType="begin"/>
        </w:r>
        <w:r w:rsidR="00B17997">
          <w:rPr>
            <w:noProof/>
            <w:webHidden/>
          </w:rPr>
          <w:instrText xml:space="preserve"> PAGEREF _Toc526411023 \h </w:instrText>
        </w:r>
        <w:r w:rsidR="00B17997">
          <w:rPr>
            <w:noProof/>
            <w:webHidden/>
          </w:rPr>
        </w:r>
        <w:r w:rsidR="00B17997">
          <w:rPr>
            <w:noProof/>
            <w:webHidden/>
          </w:rPr>
          <w:fldChar w:fldCharType="separate"/>
        </w:r>
        <w:r w:rsidR="00B17997">
          <w:rPr>
            <w:noProof/>
            <w:webHidden/>
          </w:rPr>
          <w:t>11</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24" w:history="1">
        <w:r w:rsidR="00B17997" w:rsidRPr="00260CDF">
          <w:rPr>
            <w:rStyle w:val="Hyperlink"/>
            <w:rFonts w:ascii="Times New Roman" w:hAnsi="Times New Roman"/>
            <w:noProof/>
          </w:rPr>
          <w:t>Section 2. Appearance of Conflict</w:t>
        </w:r>
        <w:r w:rsidR="00B17997">
          <w:rPr>
            <w:noProof/>
            <w:webHidden/>
          </w:rPr>
          <w:tab/>
        </w:r>
        <w:r w:rsidR="00B17997">
          <w:rPr>
            <w:noProof/>
            <w:webHidden/>
          </w:rPr>
          <w:fldChar w:fldCharType="begin"/>
        </w:r>
        <w:r w:rsidR="00B17997">
          <w:rPr>
            <w:noProof/>
            <w:webHidden/>
          </w:rPr>
          <w:instrText xml:space="preserve"> PAGEREF _Toc526411024 \h </w:instrText>
        </w:r>
        <w:r w:rsidR="00B17997">
          <w:rPr>
            <w:noProof/>
            <w:webHidden/>
          </w:rPr>
        </w:r>
        <w:r w:rsidR="00B17997">
          <w:rPr>
            <w:noProof/>
            <w:webHidden/>
          </w:rPr>
          <w:fldChar w:fldCharType="separate"/>
        </w:r>
        <w:r w:rsidR="00B17997">
          <w:rPr>
            <w:noProof/>
            <w:webHidden/>
          </w:rPr>
          <w:t>11</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25" w:history="1">
        <w:r w:rsidR="00B17997" w:rsidRPr="00260CDF">
          <w:rPr>
            <w:rStyle w:val="Hyperlink"/>
            <w:rFonts w:ascii="Times New Roman" w:hAnsi="Times New Roman"/>
            <w:noProof/>
          </w:rPr>
          <w:t>Section 3. Confidentiality.</w:t>
        </w:r>
        <w:r w:rsidR="00B17997">
          <w:rPr>
            <w:noProof/>
            <w:webHidden/>
          </w:rPr>
          <w:tab/>
        </w:r>
        <w:r w:rsidR="00B17997">
          <w:rPr>
            <w:noProof/>
            <w:webHidden/>
          </w:rPr>
          <w:fldChar w:fldCharType="begin"/>
        </w:r>
        <w:r w:rsidR="00B17997">
          <w:rPr>
            <w:noProof/>
            <w:webHidden/>
          </w:rPr>
          <w:instrText xml:space="preserve"> PAGEREF _Toc526411025 \h </w:instrText>
        </w:r>
        <w:r w:rsidR="00B17997">
          <w:rPr>
            <w:noProof/>
            <w:webHidden/>
          </w:rPr>
        </w:r>
        <w:r w:rsidR="00B17997">
          <w:rPr>
            <w:noProof/>
            <w:webHidden/>
          </w:rPr>
          <w:fldChar w:fldCharType="separate"/>
        </w:r>
        <w:r w:rsidR="00B17997">
          <w:rPr>
            <w:noProof/>
            <w:webHidden/>
          </w:rPr>
          <w:t>12</w:t>
        </w:r>
        <w:r w:rsidR="00B17997">
          <w:rPr>
            <w:noProof/>
            <w:webHidden/>
          </w:rPr>
          <w:fldChar w:fldCharType="end"/>
        </w:r>
      </w:hyperlink>
    </w:p>
    <w:p w:rsidR="00B17997" w:rsidRDefault="00BB2503">
      <w:pPr>
        <w:pStyle w:val="TOC2"/>
        <w:rPr>
          <w:rFonts w:asciiTheme="minorHAnsi" w:eastAsiaTheme="minorEastAsia" w:hAnsiTheme="minorHAnsi" w:cstheme="minorBidi"/>
          <w:noProof/>
        </w:rPr>
      </w:pPr>
      <w:hyperlink w:anchor="_Toc526411026" w:history="1">
        <w:r w:rsidR="00B17997" w:rsidRPr="00260CDF">
          <w:rPr>
            <w:rStyle w:val="Hyperlink"/>
            <w:rFonts w:ascii="Times New Roman" w:hAnsi="Times New Roman"/>
            <w:noProof/>
          </w:rPr>
          <w:t>Section 4.  Statement of Economic Interest.</w:t>
        </w:r>
        <w:r w:rsidR="00B17997">
          <w:rPr>
            <w:noProof/>
            <w:webHidden/>
          </w:rPr>
          <w:tab/>
        </w:r>
        <w:r w:rsidR="00B17997">
          <w:rPr>
            <w:noProof/>
            <w:webHidden/>
          </w:rPr>
          <w:fldChar w:fldCharType="begin"/>
        </w:r>
        <w:r w:rsidR="00B17997">
          <w:rPr>
            <w:noProof/>
            <w:webHidden/>
          </w:rPr>
          <w:instrText xml:space="preserve"> PAGEREF _Toc526411026 \h </w:instrText>
        </w:r>
        <w:r w:rsidR="00B17997">
          <w:rPr>
            <w:noProof/>
            <w:webHidden/>
          </w:rPr>
        </w:r>
        <w:r w:rsidR="00B17997">
          <w:rPr>
            <w:noProof/>
            <w:webHidden/>
          </w:rPr>
          <w:fldChar w:fldCharType="separate"/>
        </w:r>
        <w:r w:rsidR="00B17997">
          <w:rPr>
            <w:noProof/>
            <w:webHidden/>
          </w:rPr>
          <w:t>12</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27" w:history="1">
        <w:r w:rsidR="00B17997" w:rsidRPr="00260CDF">
          <w:rPr>
            <w:rStyle w:val="Hyperlink"/>
            <w:rFonts w:ascii="Times New Roman" w:hAnsi="Times New Roman"/>
            <w:b/>
            <w:noProof/>
          </w:rPr>
          <w:t>ARTICLE XII</w:t>
        </w:r>
        <w:r w:rsidR="00B17997">
          <w:rPr>
            <w:noProof/>
            <w:webHidden/>
          </w:rPr>
          <w:tab/>
        </w:r>
        <w:r w:rsidR="00B17997">
          <w:rPr>
            <w:noProof/>
            <w:webHidden/>
          </w:rPr>
          <w:fldChar w:fldCharType="begin"/>
        </w:r>
        <w:r w:rsidR="00B17997">
          <w:rPr>
            <w:noProof/>
            <w:webHidden/>
          </w:rPr>
          <w:instrText xml:space="preserve"> PAGEREF _Toc526411027 \h </w:instrText>
        </w:r>
        <w:r w:rsidR="00B17997">
          <w:rPr>
            <w:noProof/>
            <w:webHidden/>
          </w:rPr>
        </w:r>
        <w:r w:rsidR="00B17997">
          <w:rPr>
            <w:noProof/>
            <w:webHidden/>
          </w:rPr>
          <w:fldChar w:fldCharType="separate"/>
        </w:r>
        <w:r w:rsidR="00B17997">
          <w:rPr>
            <w:noProof/>
            <w:webHidden/>
          </w:rPr>
          <w:t>12</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28" w:history="1">
        <w:r w:rsidR="00B17997" w:rsidRPr="00260CDF">
          <w:rPr>
            <w:rStyle w:val="Hyperlink"/>
            <w:rFonts w:ascii="Times New Roman" w:hAnsi="Times New Roman"/>
            <w:b/>
            <w:noProof/>
          </w:rPr>
          <w:t>AMENDMENTS</w:t>
        </w:r>
        <w:r w:rsidR="00B17997">
          <w:rPr>
            <w:noProof/>
            <w:webHidden/>
          </w:rPr>
          <w:tab/>
        </w:r>
        <w:r w:rsidR="00B17997">
          <w:rPr>
            <w:noProof/>
            <w:webHidden/>
          </w:rPr>
          <w:fldChar w:fldCharType="begin"/>
        </w:r>
        <w:r w:rsidR="00B17997">
          <w:rPr>
            <w:noProof/>
            <w:webHidden/>
          </w:rPr>
          <w:instrText xml:space="preserve"> PAGEREF _Toc526411028 \h </w:instrText>
        </w:r>
        <w:r w:rsidR="00B17997">
          <w:rPr>
            <w:noProof/>
            <w:webHidden/>
          </w:rPr>
        </w:r>
        <w:r w:rsidR="00B17997">
          <w:rPr>
            <w:noProof/>
            <w:webHidden/>
          </w:rPr>
          <w:fldChar w:fldCharType="separate"/>
        </w:r>
        <w:r w:rsidR="00B17997">
          <w:rPr>
            <w:noProof/>
            <w:webHidden/>
          </w:rPr>
          <w:t>12</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29" w:history="1">
        <w:r w:rsidR="00B17997" w:rsidRPr="00260CDF">
          <w:rPr>
            <w:rStyle w:val="Hyperlink"/>
            <w:rFonts w:ascii="Times New Roman" w:hAnsi="Times New Roman"/>
            <w:b/>
            <w:noProof/>
          </w:rPr>
          <w:t>ARTICLE XIII</w:t>
        </w:r>
        <w:r w:rsidR="00B17997">
          <w:rPr>
            <w:noProof/>
            <w:webHidden/>
          </w:rPr>
          <w:tab/>
        </w:r>
        <w:r w:rsidR="00B17997">
          <w:rPr>
            <w:noProof/>
            <w:webHidden/>
          </w:rPr>
          <w:fldChar w:fldCharType="begin"/>
        </w:r>
        <w:r w:rsidR="00B17997">
          <w:rPr>
            <w:noProof/>
            <w:webHidden/>
          </w:rPr>
          <w:instrText xml:space="preserve"> PAGEREF _Toc526411029 \h </w:instrText>
        </w:r>
        <w:r w:rsidR="00B17997">
          <w:rPr>
            <w:noProof/>
            <w:webHidden/>
          </w:rPr>
        </w:r>
        <w:r w:rsidR="00B17997">
          <w:rPr>
            <w:noProof/>
            <w:webHidden/>
          </w:rPr>
          <w:fldChar w:fldCharType="separate"/>
        </w:r>
        <w:r w:rsidR="00B17997">
          <w:rPr>
            <w:noProof/>
            <w:webHidden/>
          </w:rPr>
          <w:t>12</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30" w:history="1">
        <w:r w:rsidR="00B17997" w:rsidRPr="00260CDF">
          <w:rPr>
            <w:rStyle w:val="Hyperlink"/>
            <w:rFonts w:ascii="Times New Roman" w:hAnsi="Times New Roman"/>
            <w:b/>
            <w:noProof/>
          </w:rPr>
          <w:t>SEVERABILITY</w:t>
        </w:r>
        <w:r w:rsidR="00B17997">
          <w:rPr>
            <w:noProof/>
            <w:webHidden/>
          </w:rPr>
          <w:tab/>
        </w:r>
        <w:r w:rsidR="00B17997">
          <w:rPr>
            <w:noProof/>
            <w:webHidden/>
          </w:rPr>
          <w:fldChar w:fldCharType="begin"/>
        </w:r>
        <w:r w:rsidR="00B17997">
          <w:rPr>
            <w:noProof/>
            <w:webHidden/>
          </w:rPr>
          <w:instrText xml:space="preserve"> PAGEREF _Toc526411030 \h </w:instrText>
        </w:r>
        <w:r w:rsidR="00B17997">
          <w:rPr>
            <w:noProof/>
            <w:webHidden/>
          </w:rPr>
        </w:r>
        <w:r w:rsidR="00B17997">
          <w:rPr>
            <w:noProof/>
            <w:webHidden/>
          </w:rPr>
          <w:fldChar w:fldCharType="separate"/>
        </w:r>
        <w:r w:rsidR="00B17997">
          <w:rPr>
            <w:noProof/>
            <w:webHidden/>
          </w:rPr>
          <w:t>12</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31" w:history="1">
        <w:r w:rsidR="00B17997" w:rsidRPr="00260CDF">
          <w:rPr>
            <w:rStyle w:val="Hyperlink"/>
            <w:rFonts w:ascii="Times New Roman" w:hAnsi="Times New Roman"/>
            <w:b/>
            <w:bCs/>
            <w:noProof/>
          </w:rPr>
          <w:t>ARTICLE XIV</w:t>
        </w:r>
        <w:r w:rsidR="00B17997">
          <w:rPr>
            <w:noProof/>
            <w:webHidden/>
          </w:rPr>
          <w:tab/>
        </w:r>
        <w:r w:rsidR="00B17997">
          <w:rPr>
            <w:noProof/>
            <w:webHidden/>
          </w:rPr>
          <w:fldChar w:fldCharType="begin"/>
        </w:r>
        <w:r w:rsidR="00B17997">
          <w:rPr>
            <w:noProof/>
            <w:webHidden/>
          </w:rPr>
          <w:instrText xml:space="preserve"> PAGEREF _Toc526411031 \h </w:instrText>
        </w:r>
        <w:r w:rsidR="00B17997">
          <w:rPr>
            <w:noProof/>
            <w:webHidden/>
          </w:rPr>
        </w:r>
        <w:r w:rsidR="00B17997">
          <w:rPr>
            <w:noProof/>
            <w:webHidden/>
          </w:rPr>
          <w:fldChar w:fldCharType="separate"/>
        </w:r>
        <w:r w:rsidR="00B17997">
          <w:rPr>
            <w:noProof/>
            <w:webHidden/>
          </w:rPr>
          <w:t>12</w:t>
        </w:r>
        <w:r w:rsidR="00B17997">
          <w:rPr>
            <w:noProof/>
            <w:webHidden/>
          </w:rPr>
          <w:fldChar w:fldCharType="end"/>
        </w:r>
      </w:hyperlink>
    </w:p>
    <w:p w:rsidR="00B17997" w:rsidRDefault="00BB2503">
      <w:pPr>
        <w:pStyle w:val="TOC1"/>
        <w:rPr>
          <w:rFonts w:asciiTheme="minorHAnsi" w:eastAsiaTheme="minorEastAsia" w:hAnsiTheme="minorHAnsi" w:cstheme="minorBidi"/>
          <w:noProof/>
        </w:rPr>
      </w:pPr>
      <w:hyperlink w:anchor="_Toc526411032" w:history="1">
        <w:r w:rsidR="00B17997" w:rsidRPr="00260CDF">
          <w:rPr>
            <w:rStyle w:val="Hyperlink"/>
            <w:rFonts w:ascii="Times New Roman" w:hAnsi="Times New Roman"/>
            <w:b/>
            <w:noProof/>
          </w:rPr>
          <w:t>AMENDMENT HISTORY</w:t>
        </w:r>
        <w:r w:rsidR="00B17997">
          <w:rPr>
            <w:noProof/>
            <w:webHidden/>
          </w:rPr>
          <w:tab/>
        </w:r>
        <w:r w:rsidR="00B17997">
          <w:rPr>
            <w:noProof/>
            <w:webHidden/>
          </w:rPr>
          <w:fldChar w:fldCharType="begin"/>
        </w:r>
        <w:r w:rsidR="00B17997">
          <w:rPr>
            <w:noProof/>
            <w:webHidden/>
          </w:rPr>
          <w:instrText xml:space="preserve"> PAGEREF _Toc526411032 \h </w:instrText>
        </w:r>
        <w:r w:rsidR="00B17997">
          <w:rPr>
            <w:noProof/>
            <w:webHidden/>
          </w:rPr>
        </w:r>
        <w:r w:rsidR="00B17997">
          <w:rPr>
            <w:noProof/>
            <w:webHidden/>
          </w:rPr>
          <w:fldChar w:fldCharType="separate"/>
        </w:r>
        <w:r w:rsidR="00B17997">
          <w:rPr>
            <w:noProof/>
            <w:webHidden/>
          </w:rPr>
          <w:t>12</w:t>
        </w:r>
        <w:r w:rsidR="00B17997">
          <w:rPr>
            <w:noProof/>
            <w:webHidden/>
          </w:rPr>
          <w:fldChar w:fldCharType="end"/>
        </w:r>
      </w:hyperlink>
    </w:p>
    <w:p w:rsidR="0074511F" w:rsidRPr="00804E24" w:rsidRDefault="0074511F" w:rsidP="00EE31BD">
      <w:pPr>
        <w:pStyle w:val="TOC1"/>
        <w:spacing w:line="240" w:lineRule="auto"/>
        <w:rPr>
          <w:rFonts w:ascii="Times New Roman" w:hAnsi="Times New Roman"/>
        </w:rPr>
      </w:pPr>
      <w:r w:rsidRPr="00804E24">
        <w:rPr>
          <w:rFonts w:ascii="Times New Roman" w:hAnsi="Times New Roman"/>
        </w:rPr>
        <w:fldChar w:fldCharType="end"/>
      </w:r>
    </w:p>
    <w:p w:rsidR="0074511F" w:rsidRPr="00804E24" w:rsidRDefault="0074511F" w:rsidP="00EE31BD">
      <w:pPr>
        <w:spacing w:after="0" w:line="240" w:lineRule="auto"/>
        <w:jc w:val="center"/>
        <w:rPr>
          <w:rFonts w:ascii="Times New Roman" w:hAnsi="Times New Roman"/>
          <w:b/>
        </w:rPr>
      </w:pPr>
    </w:p>
    <w:p w:rsidR="0074511F" w:rsidRPr="00804E24" w:rsidRDefault="0074511F" w:rsidP="00EE31BD">
      <w:pPr>
        <w:spacing w:after="0" w:line="240" w:lineRule="auto"/>
        <w:jc w:val="center"/>
        <w:rPr>
          <w:rFonts w:ascii="Times New Roman" w:hAnsi="Times New Roman"/>
          <w:b/>
        </w:rPr>
      </w:pPr>
    </w:p>
    <w:p w:rsidR="0074511F" w:rsidRPr="00804E24" w:rsidRDefault="0074511F" w:rsidP="00EE31BD">
      <w:pPr>
        <w:spacing w:after="0" w:line="240" w:lineRule="auto"/>
        <w:jc w:val="center"/>
        <w:rPr>
          <w:rFonts w:ascii="Times New Roman" w:hAnsi="Times New Roman"/>
          <w:b/>
        </w:rPr>
      </w:pPr>
    </w:p>
    <w:p w:rsidR="0074511F" w:rsidRPr="00804E24" w:rsidRDefault="0074511F" w:rsidP="00EE31BD">
      <w:pPr>
        <w:spacing w:after="0" w:line="240" w:lineRule="auto"/>
        <w:jc w:val="center"/>
        <w:rPr>
          <w:rFonts w:ascii="Times New Roman" w:hAnsi="Times New Roman"/>
          <w:b/>
        </w:rPr>
      </w:pPr>
    </w:p>
    <w:p w:rsidR="0074511F" w:rsidRPr="00804E24" w:rsidRDefault="0074511F" w:rsidP="00EE31BD">
      <w:pPr>
        <w:spacing w:after="0" w:line="240" w:lineRule="auto"/>
        <w:jc w:val="center"/>
        <w:rPr>
          <w:rFonts w:ascii="Times New Roman" w:hAnsi="Times New Roman"/>
          <w:b/>
        </w:rPr>
      </w:pPr>
    </w:p>
    <w:p w:rsidR="0074511F" w:rsidRPr="00804E24" w:rsidRDefault="0074511F" w:rsidP="00EE31BD">
      <w:pPr>
        <w:spacing w:after="0" w:line="240" w:lineRule="auto"/>
        <w:jc w:val="center"/>
        <w:rPr>
          <w:rFonts w:ascii="Times New Roman" w:hAnsi="Times New Roman"/>
          <w:b/>
        </w:rPr>
      </w:pPr>
    </w:p>
    <w:p w:rsidR="0074511F" w:rsidRPr="00804E24" w:rsidRDefault="0074511F" w:rsidP="00EE31BD">
      <w:pPr>
        <w:spacing w:after="0" w:line="240" w:lineRule="auto"/>
        <w:jc w:val="center"/>
        <w:rPr>
          <w:rFonts w:ascii="Times New Roman" w:hAnsi="Times New Roman"/>
          <w:b/>
        </w:rPr>
      </w:pPr>
    </w:p>
    <w:p w:rsidR="0074511F" w:rsidRPr="00804E24" w:rsidRDefault="00690B30" w:rsidP="00EE31BD">
      <w:pPr>
        <w:spacing w:after="0" w:line="240" w:lineRule="auto"/>
        <w:jc w:val="center"/>
        <w:rPr>
          <w:rFonts w:ascii="Times New Roman" w:hAnsi="Times New Roman"/>
          <w:b/>
        </w:rPr>
      </w:pPr>
      <w:r w:rsidRPr="00804E24">
        <w:rPr>
          <w:rFonts w:ascii="Times New Roman" w:hAnsi="Times New Roman"/>
          <w:b/>
        </w:rPr>
        <w:br w:type="page"/>
      </w:r>
      <w:r w:rsidR="002F0E06">
        <w:rPr>
          <w:rFonts w:ascii="Times New Roman" w:hAnsi="Times New Roman"/>
          <w:b/>
        </w:rPr>
        <w:t>Bylaws</w:t>
      </w:r>
      <w:r w:rsidR="0074511F" w:rsidRPr="00804E24">
        <w:rPr>
          <w:rFonts w:ascii="Times New Roman" w:hAnsi="Times New Roman"/>
          <w:b/>
        </w:rPr>
        <w:t xml:space="preserve"> for the Shenandoah Valley </w:t>
      </w:r>
      <w:r w:rsidR="00DB1A1A" w:rsidRPr="00804E24">
        <w:rPr>
          <w:rFonts w:ascii="Times New Roman" w:hAnsi="Times New Roman"/>
          <w:b/>
        </w:rPr>
        <w:t xml:space="preserve">Workforce </w:t>
      </w:r>
      <w:r w:rsidR="0019042C" w:rsidRPr="00804E24">
        <w:rPr>
          <w:rFonts w:ascii="Times New Roman" w:hAnsi="Times New Roman"/>
          <w:b/>
        </w:rPr>
        <w:t>Development</w:t>
      </w:r>
      <w:r w:rsidR="00DB1A1A" w:rsidRPr="00804E24">
        <w:rPr>
          <w:rFonts w:ascii="Times New Roman" w:hAnsi="Times New Roman"/>
          <w:b/>
        </w:rPr>
        <w:t xml:space="preserve"> Board Inc</w:t>
      </w:r>
      <w:r w:rsidR="009B0634" w:rsidRPr="00804E24">
        <w:rPr>
          <w:rFonts w:ascii="Times New Roman" w:hAnsi="Times New Roman"/>
          <w:b/>
        </w:rPr>
        <w:t>.</w:t>
      </w:r>
    </w:p>
    <w:p w:rsidR="0074511F" w:rsidRPr="00804E24" w:rsidRDefault="0074511F" w:rsidP="00EE31BD">
      <w:pPr>
        <w:spacing w:after="0" w:line="240" w:lineRule="auto"/>
        <w:jc w:val="center"/>
        <w:rPr>
          <w:rFonts w:ascii="Times New Roman" w:hAnsi="Times New Roman"/>
          <w:b/>
        </w:rPr>
      </w:pPr>
    </w:p>
    <w:p w:rsidR="0074511F" w:rsidRPr="00804E24" w:rsidRDefault="0074511F" w:rsidP="00EE31BD">
      <w:pPr>
        <w:spacing w:after="0" w:line="240" w:lineRule="auto"/>
        <w:jc w:val="center"/>
        <w:rPr>
          <w:rFonts w:ascii="Times New Roman" w:hAnsi="Times New Roman"/>
        </w:rPr>
      </w:pPr>
    </w:p>
    <w:p w:rsidR="006D6BA2" w:rsidRPr="00804E24" w:rsidRDefault="0074511F" w:rsidP="00EE31BD">
      <w:pPr>
        <w:pStyle w:val="Heading1"/>
        <w:rPr>
          <w:rStyle w:val="Strong"/>
          <w:rFonts w:ascii="Times New Roman" w:hAnsi="Times New Roman"/>
          <w:bCs w:val="0"/>
        </w:rPr>
      </w:pPr>
      <w:bookmarkStart w:id="1" w:name="_Toc526410960"/>
      <w:r w:rsidRPr="00804E24">
        <w:rPr>
          <w:rStyle w:val="Strong"/>
          <w:rFonts w:ascii="Times New Roman" w:hAnsi="Times New Roman"/>
          <w:bCs w:val="0"/>
        </w:rPr>
        <w:t>A</w:t>
      </w:r>
      <w:r w:rsidR="00E571B4" w:rsidRPr="00804E24">
        <w:rPr>
          <w:rStyle w:val="Strong"/>
          <w:rFonts w:ascii="Times New Roman" w:hAnsi="Times New Roman"/>
          <w:bCs w:val="0"/>
        </w:rPr>
        <w:t>RTICLE</w:t>
      </w:r>
      <w:r w:rsidRPr="00804E24">
        <w:rPr>
          <w:rStyle w:val="Strong"/>
          <w:rFonts w:ascii="Times New Roman" w:hAnsi="Times New Roman"/>
          <w:bCs w:val="0"/>
        </w:rPr>
        <w:t xml:space="preserve"> I</w:t>
      </w:r>
      <w:bookmarkEnd w:id="1"/>
    </w:p>
    <w:p w:rsidR="0074511F" w:rsidRPr="00804E24" w:rsidRDefault="006D6BA2" w:rsidP="00EE31BD">
      <w:pPr>
        <w:pStyle w:val="Heading1"/>
        <w:rPr>
          <w:rStyle w:val="Strong"/>
          <w:rFonts w:ascii="Times New Roman" w:hAnsi="Times New Roman"/>
          <w:bCs w:val="0"/>
        </w:rPr>
      </w:pPr>
      <w:r w:rsidRPr="00804E24">
        <w:rPr>
          <w:rStyle w:val="Strong"/>
          <w:rFonts w:ascii="Times New Roman" w:hAnsi="Times New Roman"/>
          <w:bCs w:val="0"/>
        </w:rPr>
        <w:t xml:space="preserve"> </w:t>
      </w:r>
      <w:bookmarkStart w:id="2" w:name="_Toc526410961"/>
      <w:r w:rsidR="00DB1A1A" w:rsidRPr="00804E24">
        <w:rPr>
          <w:rStyle w:val="Strong"/>
          <w:rFonts w:ascii="Times New Roman" w:hAnsi="Times New Roman"/>
          <w:bCs w:val="0"/>
        </w:rPr>
        <w:t>NAME, MISSION AND AUTHORITY</w:t>
      </w:r>
      <w:bookmarkEnd w:id="2"/>
    </w:p>
    <w:p w:rsidR="0074511F" w:rsidRPr="00804E24" w:rsidRDefault="0074511F" w:rsidP="00EE31BD">
      <w:pPr>
        <w:spacing w:after="0" w:line="240" w:lineRule="auto"/>
        <w:jc w:val="center"/>
        <w:rPr>
          <w:rFonts w:ascii="Times New Roman" w:hAnsi="Times New Roman"/>
        </w:rPr>
      </w:pPr>
    </w:p>
    <w:p w:rsidR="00DB1A1A" w:rsidRPr="00804E24" w:rsidRDefault="0074511F" w:rsidP="00EE31BD">
      <w:pPr>
        <w:spacing w:line="240" w:lineRule="auto"/>
        <w:rPr>
          <w:rFonts w:ascii="Times New Roman" w:hAnsi="Times New Roman"/>
        </w:rPr>
      </w:pPr>
      <w:r w:rsidRPr="00804E24">
        <w:rPr>
          <w:rFonts w:ascii="Times New Roman" w:hAnsi="Times New Roman"/>
        </w:rPr>
        <w:t xml:space="preserve">These </w:t>
      </w:r>
      <w:r w:rsidR="002F0E06">
        <w:rPr>
          <w:rFonts w:ascii="Times New Roman" w:hAnsi="Times New Roman"/>
        </w:rPr>
        <w:t>Bylaws</w:t>
      </w:r>
      <w:r w:rsidRPr="00804E24">
        <w:rPr>
          <w:rFonts w:ascii="Times New Roman" w:hAnsi="Times New Roman"/>
        </w:rPr>
        <w:t xml:space="preserve"> are established by the </w:t>
      </w:r>
      <w:r w:rsidR="00DB1A1A" w:rsidRPr="00804E24">
        <w:rPr>
          <w:rFonts w:ascii="Times New Roman" w:hAnsi="Times New Roman"/>
        </w:rPr>
        <w:t xml:space="preserve">Shenandoah Valley Workforce </w:t>
      </w:r>
      <w:r w:rsidR="0019042C" w:rsidRPr="00804E24">
        <w:rPr>
          <w:rFonts w:ascii="Times New Roman" w:hAnsi="Times New Roman"/>
        </w:rPr>
        <w:t>Development</w:t>
      </w:r>
      <w:r w:rsidR="00DB1A1A" w:rsidRPr="00804E24">
        <w:rPr>
          <w:rFonts w:ascii="Times New Roman" w:hAnsi="Times New Roman"/>
        </w:rPr>
        <w:t xml:space="preserve"> Board (SVW</w:t>
      </w:r>
      <w:r w:rsidR="0019042C" w:rsidRPr="00804E24">
        <w:rPr>
          <w:rFonts w:ascii="Times New Roman" w:hAnsi="Times New Roman"/>
        </w:rPr>
        <w:t>D</w:t>
      </w:r>
      <w:r w:rsidR="00DB1A1A" w:rsidRPr="00804E24">
        <w:rPr>
          <w:rFonts w:ascii="Times New Roman" w:hAnsi="Times New Roman"/>
        </w:rPr>
        <w:t xml:space="preserve">B) </w:t>
      </w:r>
      <w:r w:rsidR="002738F3" w:rsidRPr="00804E24">
        <w:rPr>
          <w:rFonts w:ascii="Times New Roman" w:hAnsi="Times New Roman"/>
        </w:rPr>
        <w:t>Inc.</w:t>
      </w:r>
      <w:r w:rsidR="00DB1A1A" w:rsidRPr="00804E24">
        <w:rPr>
          <w:rFonts w:ascii="Times New Roman" w:hAnsi="Times New Roman"/>
        </w:rPr>
        <w:t>, hereinafter referred to in these bylaws as the Board. The Mission of the Board is: Building partnerships to create workforce opportunities that cultivate business, grow jobs, develop people, and build community.  The Board and its authority to operate shall conform to the provisions of Public Law 1</w:t>
      </w:r>
      <w:r w:rsidR="0019042C" w:rsidRPr="00804E24">
        <w:rPr>
          <w:rFonts w:ascii="Times New Roman" w:hAnsi="Times New Roman"/>
        </w:rPr>
        <w:t>13</w:t>
      </w:r>
      <w:r w:rsidR="00DB1A1A" w:rsidRPr="00804E24">
        <w:rPr>
          <w:rFonts w:ascii="Times New Roman" w:hAnsi="Times New Roman"/>
        </w:rPr>
        <w:t>-</w:t>
      </w:r>
      <w:r w:rsidR="0019042C" w:rsidRPr="00804E24">
        <w:rPr>
          <w:rFonts w:ascii="Times New Roman" w:hAnsi="Times New Roman"/>
        </w:rPr>
        <w:t xml:space="preserve">128, </w:t>
      </w:r>
      <w:r w:rsidR="00DB1A1A" w:rsidRPr="00804E24">
        <w:rPr>
          <w:rFonts w:ascii="Times New Roman" w:hAnsi="Times New Roman"/>
        </w:rPr>
        <w:t>Workforce In</w:t>
      </w:r>
      <w:r w:rsidR="0019042C" w:rsidRPr="00804E24">
        <w:rPr>
          <w:rFonts w:ascii="Times New Roman" w:hAnsi="Times New Roman"/>
        </w:rPr>
        <w:t>novation and Opportunity Act</w:t>
      </w:r>
      <w:r w:rsidR="00DB1A1A" w:rsidRPr="00804E24">
        <w:rPr>
          <w:rFonts w:ascii="Times New Roman" w:hAnsi="Times New Roman"/>
        </w:rPr>
        <w:t xml:space="preserve"> (WI</w:t>
      </w:r>
      <w:r w:rsidR="0019042C" w:rsidRPr="00804E24">
        <w:rPr>
          <w:rFonts w:ascii="Times New Roman" w:hAnsi="Times New Roman"/>
        </w:rPr>
        <w:t>O</w:t>
      </w:r>
      <w:r w:rsidR="00DB1A1A" w:rsidRPr="00804E24">
        <w:rPr>
          <w:rFonts w:ascii="Times New Roman" w:hAnsi="Times New Roman"/>
        </w:rPr>
        <w:t xml:space="preserve">A) of </w:t>
      </w:r>
      <w:r w:rsidR="0019042C" w:rsidRPr="00804E24">
        <w:rPr>
          <w:rFonts w:ascii="Times New Roman" w:hAnsi="Times New Roman"/>
        </w:rPr>
        <w:t>2014,</w:t>
      </w:r>
      <w:r w:rsidR="00DB1A1A" w:rsidRPr="00804E24">
        <w:rPr>
          <w:rFonts w:ascii="Times New Roman" w:hAnsi="Times New Roman"/>
        </w:rPr>
        <w:t xml:space="preserve"> and to all federal and state guidelines for the Act.</w:t>
      </w:r>
      <w:r w:rsidR="000C484B" w:rsidRPr="00804E24">
        <w:rPr>
          <w:rFonts w:ascii="Times New Roman" w:hAnsi="Times New Roman"/>
        </w:rPr>
        <w:t xml:space="preserve">  It shall also conform to any grant requirements for any other funding source. </w:t>
      </w:r>
    </w:p>
    <w:p w:rsidR="0074511F" w:rsidRPr="00804E24" w:rsidRDefault="0074511F" w:rsidP="00EE31BD">
      <w:pPr>
        <w:spacing w:after="0" w:line="240" w:lineRule="auto"/>
        <w:rPr>
          <w:rFonts w:ascii="Times New Roman" w:hAnsi="Times New Roman"/>
        </w:rPr>
      </w:pPr>
    </w:p>
    <w:p w:rsidR="006D6BA2" w:rsidRPr="00804E24" w:rsidRDefault="0074511F" w:rsidP="00EE31BD">
      <w:pPr>
        <w:pStyle w:val="Heading1"/>
        <w:rPr>
          <w:rFonts w:ascii="Times New Roman" w:hAnsi="Times New Roman"/>
          <w:b/>
        </w:rPr>
      </w:pPr>
      <w:bookmarkStart w:id="3" w:name="_Toc526410962"/>
      <w:r w:rsidRPr="00804E24">
        <w:rPr>
          <w:rFonts w:ascii="Times New Roman" w:hAnsi="Times New Roman"/>
          <w:b/>
        </w:rPr>
        <w:t>A</w:t>
      </w:r>
      <w:r w:rsidR="00E571B4" w:rsidRPr="00804E24">
        <w:rPr>
          <w:rFonts w:ascii="Times New Roman" w:hAnsi="Times New Roman"/>
          <w:b/>
        </w:rPr>
        <w:t>RTICLE</w:t>
      </w:r>
      <w:r w:rsidRPr="00804E24">
        <w:rPr>
          <w:rFonts w:ascii="Times New Roman" w:hAnsi="Times New Roman"/>
          <w:b/>
        </w:rPr>
        <w:t xml:space="preserve"> II</w:t>
      </w:r>
      <w:bookmarkEnd w:id="3"/>
    </w:p>
    <w:p w:rsidR="0074511F"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4" w:name="_Toc526410963"/>
      <w:r w:rsidR="007F1FD3" w:rsidRPr="00804E24">
        <w:rPr>
          <w:rFonts w:ascii="Times New Roman" w:hAnsi="Times New Roman"/>
          <w:b/>
        </w:rPr>
        <w:t xml:space="preserve">SERVICE AREA AND </w:t>
      </w:r>
      <w:r w:rsidR="00AE2B93" w:rsidRPr="00804E24">
        <w:rPr>
          <w:rFonts w:ascii="Times New Roman" w:hAnsi="Times New Roman"/>
          <w:b/>
        </w:rPr>
        <w:t>PRINCIPAL OFFICE</w:t>
      </w:r>
      <w:bookmarkEnd w:id="4"/>
    </w:p>
    <w:p w:rsidR="0074511F" w:rsidRPr="00804E24" w:rsidRDefault="0074511F" w:rsidP="00EE31BD">
      <w:pPr>
        <w:spacing w:after="0" w:line="240" w:lineRule="auto"/>
        <w:jc w:val="center"/>
        <w:rPr>
          <w:rFonts w:ascii="Times New Roman" w:hAnsi="Times New Roman"/>
          <w:b/>
          <w:u w:val="single"/>
        </w:rPr>
      </w:pPr>
    </w:p>
    <w:p w:rsidR="0074511F" w:rsidRPr="00804E24" w:rsidRDefault="007F1FD3" w:rsidP="00EE31BD">
      <w:pPr>
        <w:spacing w:after="0" w:line="240" w:lineRule="auto"/>
        <w:rPr>
          <w:rFonts w:ascii="Times New Roman" w:hAnsi="Times New Roman"/>
        </w:rPr>
      </w:pPr>
      <w:r w:rsidRPr="00804E24">
        <w:rPr>
          <w:rFonts w:ascii="Times New Roman" w:hAnsi="Times New Roman"/>
        </w:rPr>
        <w:t xml:space="preserve">The Board shall serve the counties of Augusta, Bath, Clarke, Frederick, Highland, Page, Rockbridge, Rockingham, Shenandoah, and Warren, and the cities of Buena Vista, Harrisonburg, Lexington, Staunton, Waynesboro, and Winchester.  </w:t>
      </w:r>
      <w:r w:rsidR="0074511F" w:rsidRPr="00804E24">
        <w:rPr>
          <w:rFonts w:ascii="Times New Roman" w:hAnsi="Times New Roman"/>
        </w:rPr>
        <w:t xml:space="preserve">The principal office of the </w:t>
      </w:r>
      <w:r w:rsidR="00DB1A1A" w:rsidRPr="00804E24">
        <w:rPr>
          <w:rFonts w:ascii="Times New Roman" w:hAnsi="Times New Roman"/>
        </w:rPr>
        <w:t xml:space="preserve">Board </w:t>
      </w:r>
      <w:r w:rsidR="0074511F" w:rsidRPr="00804E24">
        <w:rPr>
          <w:rFonts w:ascii="Times New Roman" w:hAnsi="Times New Roman"/>
        </w:rPr>
        <w:t xml:space="preserve">shall be </w:t>
      </w:r>
      <w:r w:rsidR="008F55BC" w:rsidRPr="00804E24">
        <w:rPr>
          <w:rFonts w:ascii="Times New Roman" w:hAnsi="Times New Roman"/>
        </w:rPr>
        <w:t>i</w:t>
      </w:r>
      <w:r w:rsidR="00DB1A1A" w:rsidRPr="00804E24">
        <w:rPr>
          <w:rFonts w:ascii="Times New Roman" w:hAnsi="Times New Roman"/>
        </w:rPr>
        <w:t>n a location designated by the Board, within the jurisdictions served by the Board.</w:t>
      </w:r>
    </w:p>
    <w:p w:rsidR="0074511F" w:rsidRPr="00804E24" w:rsidRDefault="0074511F" w:rsidP="00EE31BD">
      <w:pPr>
        <w:spacing w:after="0" w:line="240" w:lineRule="auto"/>
        <w:rPr>
          <w:rFonts w:ascii="Times New Roman" w:hAnsi="Times New Roman"/>
        </w:rPr>
      </w:pPr>
    </w:p>
    <w:p w:rsidR="006D6BA2" w:rsidRPr="00804E24" w:rsidRDefault="0074511F" w:rsidP="00EE31BD">
      <w:pPr>
        <w:pStyle w:val="Heading1"/>
        <w:rPr>
          <w:rFonts w:ascii="Times New Roman" w:hAnsi="Times New Roman"/>
          <w:b/>
        </w:rPr>
      </w:pPr>
      <w:bookmarkStart w:id="5" w:name="_Toc526410964"/>
      <w:r w:rsidRPr="00804E24">
        <w:rPr>
          <w:rFonts w:ascii="Times New Roman" w:hAnsi="Times New Roman"/>
          <w:b/>
        </w:rPr>
        <w:t>A</w:t>
      </w:r>
      <w:r w:rsidR="00E571B4" w:rsidRPr="00804E24">
        <w:rPr>
          <w:rFonts w:ascii="Times New Roman" w:hAnsi="Times New Roman"/>
          <w:b/>
        </w:rPr>
        <w:t>RTICLE</w:t>
      </w:r>
      <w:r w:rsidRPr="00804E24">
        <w:rPr>
          <w:rFonts w:ascii="Times New Roman" w:hAnsi="Times New Roman"/>
          <w:b/>
        </w:rPr>
        <w:t xml:space="preserve"> III</w:t>
      </w:r>
      <w:bookmarkEnd w:id="5"/>
    </w:p>
    <w:p w:rsidR="0074511F"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6" w:name="_Toc526410965"/>
      <w:r w:rsidR="00AE2B93" w:rsidRPr="00804E24">
        <w:rPr>
          <w:rFonts w:ascii="Times New Roman" w:hAnsi="Times New Roman"/>
          <w:b/>
        </w:rPr>
        <w:t>PURPOSE</w:t>
      </w:r>
      <w:r w:rsidR="000C484B" w:rsidRPr="00804E24">
        <w:rPr>
          <w:rFonts w:ascii="Times New Roman" w:hAnsi="Times New Roman"/>
          <w:b/>
        </w:rPr>
        <w:t xml:space="preserve"> AND</w:t>
      </w:r>
      <w:r w:rsidR="00AE2B93" w:rsidRPr="00804E24">
        <w:rPr>
          <w:rFonts w:ascii="Times New Roman" w:hAnsi="Times New Roman"/>
          <w:b/>
        </w:rPr>
        <w:t xml:space="preserve"> DUTIES</w:t>
      </w:r>
      <w:bookmarkEnd w:id="6"/>
    </w:p>
    <w:p w:rsidR="0074511F" w:rsidRPr="00804E24" w:rsidRDefault="0074511F" w:rsidP="00EE31BD">
      <w:pPr>
        <w:pStyle w:val="Heading2"/>
        <w:rPr>
          <w:rFonts w:ascii="Times New Roman" w:hAnsi="Times New Roman"/>
          <w:b w:val="0"/>
        </w:rPr>
      </w:pPr>
    </w:p>
    <w:p w:rsidR="007F1FD3" w:rsidRPr="00804E24" w:rsidRDefault="007F1FD3" w:rsidP="00EE31BD">
      <w:pPr>
        <w:spacing w:line="240" w:lineRule="auto"/>
        <w:rPr>
          <w:rFonts w:ascii="Times New Roman" w:hAnsi="Times New Roman"/>
        </w:rPr>
      </w:pPr>
      <w:r w:rsidRPr="00804E24">
        <w:rPr>
          <w:rFonts w:ascii="Times New Roman" w:hAnsi="Times New Roman"/>
        </w:rPr>
        <w:t>It is the Vision of the Board to help ensure a highly skilled and engaged workforce</w:t>
      </w:r>
      <w:r w:rsidR="00B53252" w:rsidRPr="00804E24">
        <w:rPr>
          <w:rFonts w:ascii="Times New Roman" w:hAnsi="Times New Roman"/>
        </w:rPr>
        <w:t xml:space="preserve"> by serving as a strategic leader and convener of local workforce development system stakeholders</w:t>
      </w:r>
      <w:r w:rsidRPr="00804E24">
        <w:rPr>
          <w:rFonts w:ascii="Times New Roman" w:hAnsi="Times New Roman"/>
        </w:rPr>
        <w:t xml:space="preserve">. </w:t>
      </w:r>
      <w:r w:rsidR="000623F3" w:rsidRPr="00804E24">
        <w:rPr>
          <w:rFonts w:ascii="Times New Roman" w:hAnsi="Times New Roman"/>
        </w:rPr>
        <w:t xml:space="preserve">By resolution adopted September 17, 2015, the </w:t>
      </w:r>
      <w:r w:rsidR="00FA497A" w:rsidRPr="00804E24">
        <w:rPr>
          <w:rFonts w:ascii="Times New Roman" w:hAnsi="Times New Roman"/>
        </w:rPr>
        <w:t>B</w:t>
      </w:r>
      <w:r w:rsidR="000623F3" w:rsidRPr="00804E24">
        <w:rPr>
          <w:rFonts w:ascii="Times New Roman" w:hAnsi="Times New Roman"/>
        </w:rPr>
        <w:t xml:space="preserve">oard </w:t>
      </w:r>
      <w:r w:rsidR="00FA497A" w:rsidRPr="00804E24">
        <w:rPr>
          <w:rFonts w:ascii="Times New Roman" w:hAnsi="Times New Roman"/>
        </w:rPr>
        <w:t>is</w:t>
      </w:r>
      <w:r w:rsidR="000623F3" w:rsidRPr="00804E24">
        <w:rPr>
          <w:rFonts w:ascii="Times New Roman" w:hAnsi="Times New Roman"/>
        </w:rPr>
        <w:t xml:space="preserve"> identified as the Regional Workforce Con</w:t>
      </w:r>
      <w:r w:rsidR="00FA497A" w:rsidRPr="00804E24">
        <w:rPr>
          <w:rFonts w:ascii="Times New Roman" w:hAnsi="Times New Roman"/>
        </w:rPr>
        <w:t>vener for Workforce Area IV.</w:t>
      </w:r>
      <w:r w:rsidR="00804E24" w:rsidRPr="00804E24">
        <w:rPr>
          <w:rFonts w:ascii="Times New Roman" w:hAnsi="Times New Roman"/>
        </w:rPr>
        <w:t xml:space="preserve">  </w:t>
      </w:r>
      <w:r w:rsidR="006E7726" w:rsidRPr="00804E24">
        <w:rPr>
          <w:rFonts w:ascii="Times New Roman" w:hAnsi="Times New Roman"/>
        </w:rPr>
        <w:t>Through collaborative consultation with regional community colleges, career and technical centers, one-stop center partners, economic development practitioners and businesses, the Board</w:t>
      </w:r>
      <w:r w:rsidR="00580AC4" w:rsidRPr="00804E24">
        <w:rPr>
          <w:rFonts w:ascii="Times New Roman" w:hAnsi="Times New Roman"/>
        </w:rPr>
        <w:t>, in partnership with the chief elected officials,</w:t>
      </w:r>
      <w:r w:rsidR="006E7726" w:rsidRPr="00804E24">
        <w:rPr>
          <w:rFonts w:ascii="Times New Roman" w:hAnsi="Times New Roman"/>
        </w:rPr>
        <w:t xml:space="preserve"> </w:t>
      </w:r>
      <w:r w:rsidR="00580AC4" w:rsidRPr="00804E24">
        <w:rPr>
          <w:rFonts w:ascii="Times New Roman" w:hAnsi="Times New Roman"/>
        </w:rPr>
        <w:t xml:space="preserve">develops and implements a local plan for workforce development as described in WIOA Sec. 107(d) and </w:t>
      </w:r>
      <w:r w:rsidR="005B2B69" w:rsidRPr="00804E24">
        <w:rPr>
          <w:rFonts w:ascii="Times New Roman" w:hAnsi="Times New Roman"/>
        </w:rPr>
        <w:t xml:space="preserve">§ </w:t>
      </w:r>
      <w:r w:rsidR="00580AC4" w:rsidRPr="00804E24">
        <w:rPr>
          <w:rFonts w:ascii="Times New Roman" w:hAnsi="Times New Roman"/>
        </w:rPr>
        <w:t>679.370</w:t>
      </w:r>
      <w:r w:rsidR="005B2B69" w:rsidRPr="00804E24">
        <w:rPr>
          <w:rFonts w:ascii="Times New Roman" w:hAnsi="Times New Roman"/>
        </w:rPr>
        <w:t>.  The local plan incorporates</w:t>
      </w:r>
      <w:r w:rsidR="00580AC4" w:rsidRPr="00804E24">
        <w:rPr>
          <w:rFonts w:ascii="Times New Roman" w:hAnsi="Times New Roman"/>
        </w:rPr>
        <w:t xml:space="preserve"> sector strategies and career pathways to improve the quality</w:t>
      </w:r>
      <w:r w:rsidR="005B2B69" w:rsidRPr="00804E24">
        <w:rPr>
          <w:rFonts w:ascii="Times New Roman" w:hAnsi="Times New Roman"/>
        </w:rPr>
        <w:t xml:space="preserve"> and readiness</w:t>
      </w:r>
      <w:r w:rsidR="00580AC4" w:rsidRPr="00804E24">
        <w:rPr>
          <w:rFonts w:ascii="Times New Roman" w:hAnsi="Times New Roman"/>
        </w:rPr>
        <w:t xml:space="preserve"> of the workforce delivery system as it intersects with labor market supply and demand.</w:t>
      </w:r>
      <w:r w:rsidR="006E7726" w:rsidRPr="00804E24">
        <w:rPr>
          <w:rFonts w:ascii="Times New Roman" w:hAnsi="Times New Roman"/>
        </w:rPr>
        <w:t xml:space="preserve"> </w:t>
      </w:r>
      <w:r w:rsidRPr="00804E24">
        <w:rPr>
          <w:rFonts w:ascii="Times New Roman" w:hAnsi="Times New Roman"/>
        </w:rPr>
        <w:t xml:space="preserve"> This includes a thorough analysis of the effectiveness of employment, training, education, and social services institutions, programs and policies.  The Board is responsible for the strategic planning of employment, training, and educational-related programs and services, and will provide leadership with regard to workforce issues and serve as a forum where all planning, coordination, labor market assessment, and customer service needs will be addressed.</w:t>
      </w:r>
      <w:r w:rsidR="000C484B" w:rsidRPr="00804E24">
        <w:rPr>
          <w:rFonts w:ascii="Times New Roman" w:hAnsi="Times New Roman"/>
        </w:rPr>
        <w:t xml:space="preserve">  Although its principal funding source i</w:t>
      </w:r>
      <w:r w:rsidR="0019042C" w:rsidRPr="00804E24">
        <w:rPr>
          <w:rFonts w:ascii="Times New Roman" w:hAnsi="Times New Roman"/>
        </w:rPr>
        <w:t>s the Workforce Innovation and Opportun</w:t>
      </w:r>
      <w:r w:rsidR="00471CFA" w:rsidRPr="00804E24">
        <w:rPr>
          <w:rFonts w:ascii="Times New Roman" w:hAnsi="Times New Roman"/>
        </w:rPr>
        <w:t>it</w:t>
      </w:r>
      <w:r w:rsidR="0019042C" w:rsidRPr="00804E24">
        <w:rPr>
          <w:rFonts w:ascii="Times New Roman" w:hAnsi="Times New Roman"/>
        </w:rPr>
        <w:t>y</w:t>
      </w:r>
      <w:r w:rsidR="000C484B" w:rsidRPr="00804E24">
        <w:rPr>
          <w:rFonts w:ascii="Times New Roman" w:hAnsi="Times New Roman"/>
        </w:rPr>
        <w:t xml:space="preserve"> Act, </w:t>
      </w:r>
      <w:r w:rsidR="00D54E52" w:rsidRPr="00804E24">
        <w:rPr>
          <w:rFonts w:ascii="Times New Roman" w:hAnsi="Times New Roman"/>
        </w:rPr>
        <w:t xml:space="preserve">additional </w:t>
      </w:r>
      <w:r w:rsidR="000C484B" w:rsidRPr="00804E24">
        <w:rPr>
          <w:rFonts w:ascii="Times New Roman" w:hAnsi="Times New Roman"/>
        </w:rPr>
        <w:t xml:space="preserve">grant funds </w:t>
      </w:r>
      <w:r w:rsidR="002E0B0C" w:rsidRPr="00804E24">
        <w:rPr>
          <w:rFonts w:ascii="Times New Roman" w:hAnsi="Times New Roman"/>
        </w:rPr>
        <w:t>to provide</w:t>
      </w:r>
      <w:r w:rsidR="000C484B" w:rsidRPr="00804E24">
        <w:rPr>
          <w:rFonts w:ascii="Times New Roman" w:hAnsi="Times New Roman"/>
        </w:rPr>
        <w:t xml:space="preserve"> employment training </w:t>
      </w:r>
      <w:r w:rsidR="002E0B0C" w:rsidRPr="00804E24">
        <w:rPr>
          <w:rFonts w:ascii="Times New Roman" w:hAnsi="Times New Roman"/>
        </w:rPr>
        <w:t>opportunit</w:t>
      </w:r>
      <w:r w:rsidR="00A900D2" w:rsidRPr="00804E24">
        <w:rPr>
          <w:rFonts w:ascii="Times New Roman" w:hAnsi="Times New Roman"/>
        </w:rPr>
        <w:t>i</w:t>
      </w:r>
      <w:r w:rsidR="002E0B0C" w:rsidRPr="00804E24">
        <w:rPr>
          <w:rFonts w:ascii="Times New Roman" w:hAnsi="Times New Roman"/>
        </w:rPr>
        <w:t>es for clients in its service area will also be sought</w:t>
      </w:r>
      <w:r w:rsidR="000D3237">
        <w:rPr>
          <w:rFonts w:ascii="Times New Roman" w:hAnsi="Times New Roman"/>
        </w:rPr>
        <w:t xml:space="preserve"> from the Department of Labor</w:t>
      </w:r>
      <w:r w:rsidR="00D54E52" w:rsidRPr="00804E24">
        <w:rPr>
          <w:rFonts w:ascii="Times New Roman" w:hAnsi="Times New Roman"/>
        </w:rPr>
        <w:t xml:space="preserve"> and other funding sources</w:t>
      </w:r>
      <w:r w:rsidR="002E0B0C" w:rsidRPr="00804E24">
        <w:rPr>
          <w:rFonts w:ascii="Times New Roman" w:hAnsi="Times New Roman"/>
        </w:rPr>
        <w:t>.</w:t>
      </w:r>
      <w:r w:rsidR="000C484B" w:rsidRPr="00804E24">
        <w:rPr>
          <w:rFonts w:ascii="Times New Roman" w:hAnsi="Times New Roman"/>
        </w:rPr>
        <w:t xml:space="preserve"> </w:t>
      </w:r>
      <w:r w:rsidRPr="00804E24">
        <w:rPr>
          <w:rFonts w:ascii="Times New Roman" w:hAnsi="Times New Roman"/>
        </w:rPr>
        <w:t xml:space="preserve"> </w:t>
      </w:r>
    </w:p>
    <w:p w:rsidR="006D6BA2" w:rsidRPr="00804E24" w:rsidRDefault="007F1FD3" w:rsidP="00EE31BD">
      <w:pPr>
        <w:pStyle w:val="Heading1"/>
        <w:rPr>
          <w:rFonts w:ascii="Times New Roman" w:hAnsi="Times New Roman"/>
          <w:b/>
        </w:rPr>
      </w:pPr>
      <w:bookmarkStart w:id="7" w:name="_Toc526410966"/>
      <w:r w:rsidRPr="00804E24">
        <w:rPr>
          <w:rFonts w:ascii="Times New Roman" w:hAnsi="Times New Roman"/>
          <w:b/>
        </w:rPr>
        <w:t>A</w:t>
      </w:r>
      <w:r w:rsidR="00E571B4" w:rsidRPr="00804E24">
        <w:rPr>
          <w:rFonts w:ascii="Times New Roman" w:hAnsi="Times New Roman"/>
          <w:b/>
        </w:rPr>
        <w:t>RTICLE</w:t>
      </w:r>
      <w:r w:rsidRPr="00804E24">
        <w:rPr>
          <w:rFonts w:ascii="Times New Roman" w:hAnsi="Times New Roman"/>
          <w:b/>
        </w:rPr>
        <w:t xml:space="preserve"> </w:t>
      </w:r>
      <w:r w:rsidR="0074511F" w:rsidRPr="00804E24">
        <w:rPr>
          <w:rFonts w:ascii="Times New Roman" w:hAnsi="Times New Roman"/>
          <w:b/>
        </w:rPr>
        <w:t>IV</w:t>
      </w:r>
      <w:bookmarkEnd w:id="7"/>
    </w:p>
    <w:p w:rsidR="0074511F"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8" w:name="_Toc526410967"/>
      <w:r w:rsidR="0074511F" w:rsidRPr="00804E24">
        <w:rPr>
          <w:rFonts w:ascii="Times New Roman" w:hAnsi="Times New Roman"/>
          <w:b/>
        </w:rPr>
        <w:t>MEMBERSHIP</w:t>
      </w:r>
      <w:bookmarkEnd w:id="8"/>
    </w:p>
    <w:p w:rsidR="0074511F" w:rsidRPr="00804E24" w:rsidRDefault="0074511F" w:rsidP="00EE31BD">
      <w:pPr>
        <w:spacing w:after="0" w:line="240" w:lineRule="auto"/>
        <w:jc w:val="center"/>
        <w:rPr>
          <w:rFonts w:ascii="Times New Roman" w:hAnsi="Times New Roman"/>
          <w:b/>
          <w:u w:val="single"/>
        </w:rPr>
      </w:pPr>
    </w:p>
    <w:p w:rsidR="0074511F" w:rsidRPr="00804E24" w:rsidRDefault="0074511F" w:rsidP="00EE31BD">
      <w:pPr>
        <w:pStyle w:val="Heading2"/>
        <w:rPr>
          <w:rFonts w:ascii="Times New Roman" w:hAnsi="Times New Roman"/>
          <w:b w:val="0"/>
        </w:rPr>
      </w:pPr>
      <w:bookmarkStart w:id="9" w:name="_Toc526410968"/>
      <w:r w:rsidRPr="00804E24">
        <w:rPr>
          <w:rFonts w:ascii="Times New Roman" w:hAnsi="Times New Roman"/>
          <w:b w:val="0"/>
        </w:rPr>
        <w:t xml:space="preserve">Section 1. </w:t>
      </w:r>
      <w:r w:rsidR="00380E09" w:rsidRPr="00804E24">
        <w:rPr>
          <w:rFonts w:ascii="Times New Roman" w:hAnsi="Times New Roman"/>
          <w:b w:val="0"/>
        </w:rPr>
        <w:t xml:space="preserve">Appointment of </w:t>
      </w:r>
      <w:r w:rsidRPr="00804E24">
        <w:rPr>
          <w:rFonts w:ascii="Times New Roman" w:hAnsi="Times New Roman"/>
          <w:b w:val="0"/>
        </w:rPr>
        <w:t>Members</w:t>
      </w:r>
      <w:bookmarkEnd w:id="9"/>
    </w:p>
    <w:p w:rsidR="009C7AB5" w:rsidRPr="00804E24" w:rsidRDefault="009C7AB5" w:rsidP="00EE31BD">
      <w:pPr>
        <w:spacing w:line="240" w:lineRule="auto"/>
        <w:rPr>
          <w:rFonts w:ascii="Times New Roman" w:hAnsi="Times New Roman"/>
        </w:rPr>
      </w:pPr>
      <w:r w:rsidRPr="00804E24">
        <w:rPr>
          <w:rFonts w:ascii="Times New Roman" w:hAnsi="Times New Roman"/>
        </w:rPr>
        <w:t xml:space="preserve">The Shenandoah Valley Consortium of </w:t>
      </w:r>
      <w:r w:rsidR="0019042C" w:rsidRPr="00804E24">
        <w:rPr>
          <w:rFonts w:ascii="Times New Roman" w:hAnsi="Times New Roman"/>
        </w:rPr>
        <w:t>Chief</w:t>
      </w:r>
      <w:r w:rsidRPr="00804E24">
        <w:rPr>
          <w:rFonts w:ascii="Times New Roman" w:hAnsi="Times New Roman"/>
        </w:rPr>
        <w:t xml:space="preserve"> Elected Officials </w:t>
      </w:r>
      <w:r w:rsidR="008F55BC" w:rsidRPr="00804E24">
        <w:rPr>
          <w:rFonts w:ascii="Times New Roman" w:hAnsi="Times New Roman"/>
        </w:rPr>
        <w:t>(</w:t>
      </w:r>
      <w:r w:rsidR="006777F0" w:rsidRPr="00804E24">
        <w:rPr>
          <w:rFonts w:ascii="Times New Roman" w:hAnsi="Times New Roman"/>
        </w:rPr>
        <w:t xml:space="preserve">hereafter referred to as the </w:t>
      </w:r>
      <w:r w:rsidR="008F55BC" w:rsidRPr="00804E24">
        <w:rPr>
          <w:rFonts w:ascii="Times New Roman" w:hAnsi="Times New Roman"/>
        </w:rPr>
        <w:t>CEO</w:t>
      </w:r>
      <w:r w:rsidR="006777F0" w:rsidRPr="00804E24">
        <w:rPr>
          <w:rFonts w:ascii="Times New Roman" w:hAnsi="Times New Roman"/>
        </w:rPr>
        <w:t xml:space="preserve"> Consortium</w:t>
      </w:r>
      <w:r w:rsidR="008F55BC" w:rsidRPr="00804E24">
        <w:rPr>
          <w:rFonts w:ascii="Times New Roman" w:hAnsi="Times New Roman"/>
        </w:rPr>
        <w:t xml:space="preserve">) </w:t>
      </w:r>
      <w:r w:rsidRPr="00804E24">
        <w:rPr>
          <w:rFonts w:ascii="Times New Roman" w:hAnsi="Times New Roman"/>
        </w:rPr>
        <w:t>appoints members to the Board, in accordance with WI</w:t>
      </w:r>
      <w:r w:rsidR="0019042C" w:rsidRPr="00804E24">
        <w:rPr>
          <w:rFonts w:ascii="Times New Roman" w:hAnsi="Times New Roman"/>
        </w:rPr>
        <w:t>OA</w:t>
      </w:r>
      <w:r w:rsidR="00EE0CCC" w:rsidRPr="00804E24">
        <w:rPr>
          <w:rFonts w:ascii="Times New Roman" w:hAnsi="Times New Roman"/>
        </w:rPr>
        <w:t xml:space="preserve">, </w:t>
      </w:r>
      <w:r w:rsidR="00AF6638" w:rsidRPr="00804E24">
        <w:rPr>
          <w:rFonts w:ascii="Times New Roman" w:hAnsi="Times New Roman"/>
        </w:rPr>
        <w:t>Section107</w:t>
      </w:r>
      <w:r w:rsidR="00390261" w:rsidRPr="00804E24">
        <w:rPr>
          <w:rFonts w:ascii="Times New Roman" w:hAnsi="Times New Roman"/>
        </w:rPr>
        <w:t xml:space="preserve"> and consistent with </w:t>
      </w:r>
      <w:r w:rsidR="00105775" w:rsidRPr="00804E24">
        <w:rPr>
          <w:rFonts w:ascii="Times New Roman" w:hAnsi="Times New Roman"/>
        </w:rPr>
        <w:t>Virginia</w:t>
      </w:r>
      <w:r w:rsidR="00390261" w:rsidRPr="00804E24">
        <w:rPr>
          <w:rFonts w:ascii="Times New Roman" w:hAnsi="Times New Roman"/>
        </w:rPr>
        <w:t xml:space="preserve"> policies</w:t>
      </w:r>
      <w:r w:rsidR="00AF6638" w:rsidRPr="00804E24">
        <w:rPr>
          <w:rFonts w:ascii="Times New Roman" w:hAnsi="Times New Roman"/>
        </w:rPr>
        <w:t>.</w:t>
      </w:r>
      <w:r w:rsidRPr="00804E24">
        <w:rPr>
          <w:rFonts w:ascii="Times New Roman" w:hAnsi="Times New Roman"/>
        </w:rPr>
        <w:t xml:space="preserve"> </w:t>
      </w:r>
      <w:r w:rsidR="00AF6638" w:rsidRPr="00804E24">
        <w:rPr>
          <w:rFonts w:ascii="Times New Roman" w:hAnsi="Times New Roman"/>
        </w:rPr>
        <w:t xml:space="preserve"> </w:t>
      </w:r>
      <w:r w:rsidRPr="00804E24">
        <w:rPr>
          <w:rFonts w:ascii="Times New Roman" w:hAnsi="Times New Roman"/>
        </w:rPr>
        <w:t xml:space="preserve">Diversity considerations should be given when appointing members to the local Board to ensure racial, ethnic, and cultural diversity, as well as the diversity of individuals with disabilities from labor markets within the local Workforce </w:t>
      </w:r>
      <w:r w:rsidR="0019042C" w:rsidRPr="00804E24">
        <w:rPr>
          <w:rFonts w:ascii="Times New Roman" w:hAnsi="Times New Roman"/>
        </w:rPr>
        <w:t>Development</w:t>
      </w:r>
      <w:r w:rsidRPr="00804E24">
        <w:rPr>
          <w:rFonts w:ascii="Times New Roman" w:hAnsi="Times New Roman"/>
        </w:rPr>
        <w:t xml:space="preserve"> Area.</w:t>
      </w:r>
    </w:p>
    <w:p w:rsidR="00AF6C12" w:rsidRPr="00804E24" w:rsidRDefault="0019042C" w:rsidP="00EE31BD">
      <w:pPr>
        <w:spacing w:before="100" w:beforeAutospacing="1" w:after="100" w:afterAutospacing="1" w:line="240" w:lineRule="auto"/>
        <w:rPr>
          <w:rFonts w:ascii="Times New Roman" w:hAnsi="Times New Roman"/>
        </w:rPr>
      </w:pPr>
      <w:r w:rsidRPr="00804E24">
        <w:rPr>
          <w:rFonts w:ascii="Times New Roman" w:hAnsi="Times New Roman"/>
        </w:rPr>
        <w:t xml:space="preserve">The membership of the Board shall be appointed by the </w:t>
      </w:r>
      <w:r w:rsidR="00EE0CCC" w:rsidRPr="00804E24">
        <w:rPr>
          <w:rFonts w:ascii="Times New Roman" w:hAnsi="Times New Roman"/>
        </w:rPr>
        <w:t>CEO</w:t>
      </w:r>
      <w:r w:rsidRPr="00804E24">
        <w:rPr>
          <w:rFonts w:ascii="Times New Roman" w:hAnsi="Times New Roman"/>
        </w:rPr>
        <w:t xml:space="preserve"> Consortium.  Nomination and selection of members shall be in accordance with the provisions of Section 107 of the Workforce Innovation and Opportunity Act of 2014.  </w:t>
      </w:r>
      <w:r w:rsidR="00AF6C12" w:rsidRPr="00804E24">
        <w:rPr>
          <w:rFonts w:ascii="Times New Roman" w:hAnsi="Times New Roman"/>
        </w:rPr>
        <w:t>Chief Elected Officials are notified</w:t>
      </w:r>
      <w:r w:rsidR="00E07BD0" w:rsidRPr="00804E24">
        <w:rPr>
          <w:rFonts w:ascii="Times New Roman" w:hAnsi="Times New Roman"/>
        </w:rPr>
        <w:t xml:space="preserve"> of board member term expirations and vacancies in a timely manner to minimize board vacancies and assure prompt nominees</w:t>
      </w:r>
      <w:r w:rsidR="00BB2A66" w:rsidRPr="00804E24">
        <w:rPr>
          <w:rFonts w:ascii="Times New Roman" w:hAnsi="Times New Roman"/>
        </w:rPr>
        <w:t xml:space="preserve">.  The local </w:t>
      </w:r>
      <w:r w:rsidR="000623F3" w:rsidRPr="00804E24">
        <w:rPr>
          <w:rFonts w:ascii="Times New Roman" w:hAnsi="Times New Roman"/>
        </w:rPr>
        <w:t>governing body</w:t>
      </w:r>
      <w:r w:rsidR="00BB2A66" w:rsidRPr="00804E24">
        <w:rPr>
          <w:rFonts w:ascii="Times New Roman" w:hAnsi="Times New Roman"/>
        </w:rPr>
        <w:t xml:space="preserve"> process for regional board nominations is followed and Board is notified when the nomination process is complete.  </w:t>
      </w:r>
    </w:p>
    <w:p w:rsidR="0019042C" w:rsidRPr="00804E24" w:rsidRDefault="0019042C" w:rsidP="00EE31BD">
      <w:pPr>
        <w:spacing w:before="100" w:beforeAutospacing="1" w:after="100" w:afterAutospacing="1" w:line="240" w:lineRule="auto"/>
        <w:rPr>
          <w:rFonts w:ascii="Times New Roman" w:hAnsi="Times New Roman"/>
        </w:rPr>
      </w:pPr>
      <w:r w:rsidRPr="00804E24">
        <w:rPr>
          <w:rFonts w:ascii="Times New Roman" w:hAnsi="Times New Roman"/>
        </w:rPr>
        <w:t>Membership shall include at least one representative of</w:t>
      </w:r>
      <w:r w:rsidR="00AF6638" w:rsidRPr="00804E24">
        <w:rPr>
          <w:rFonts w:ascii="Times New Roman" w:hAnsi="Times New Roman"/>
        </w:rPr>
        <w:t xml:space="preserve"> the following</w:t>
      </w:r>
      <w:r w:rsidRPr="00804E24">
        <w:rPr>
          <w:rFonts w:ascii="Times New Roman" w:hAnsi="Times New Roman"/>
        </w:rPr>
        <w:t>:</w:t>
      </w:r>
    </w:p>
    <w:p w:rsidR="0055283E" w:rsidRPr="00804E24" w:rsidRDefault="0055283E" w:rsidP="00EE31BD">
      <w:pPr>
        <w:numPr>
          <w:ilvl w:val="0"/>
          <w:numId w:val="39"/>
        </w:numPr>
        <w:spacing w:after="0" w:line="240" w:lineRule="auto"/>
        <w:ind w:left="1080"/>
        <w:rPr>
          <w:rFonts w:ascii="Times New Roman" w:hAnsi="Times New Roman"/>
        </w:rPr>
      </w:pPr>
      <w:r w:rsidRPr="00804E24">
        <w:rPr>
          <w:rFonts w:ascii="Times New Roman" w:hAnsi="Times New Roman"/>
        </w:rPr>
        <w:t>Economic and Community Development Entities; </w:t>
      </w:r>
    </w:p>
    <w:p w:rsidR="0055283E" w:rsidRPr="00804E24" w:rsidRDefault="0055283E" w:rsidP="00EE31BD">
      <w:pPr>
        <w:spacing w:after="0" w:line="240" w:lineRule="auto"/>
        <w:ind w:left="720"/>
        <w:rPr>
          <w:rFonts w:ascii="Times New Roman" w:hAnsi="Times New Roman"/>
        </w:rPr>
      </w:pPr>
      <w:r w:rsidRPr="00804E24">
        <w:rPr>
          <w:rFonts w:ascii="Times New Roman" w:hAnsi="Times New Roman"/>
        </w:rPr>
        <w:t>(2) Department of Aging and Rehabilitative Services</w:t>
      </w:r>
    </w:p>
    <w:p w:rsidR="0055283E" w:rsidRPr="00804E24" w:rsidRDefault="0055283E" w:rsidP="00EE31BD">
      <w:pPr>
        <w:spacing w:after="0" w:line="240" w:lineRule="auto"/>
        <w:ind w:left="720"/>
        <w:rPr>
          <w:rFonts w:ascii="Times New Roman" w:hAnsi="Times New Roman"/>
        </w:rPr>
      </w:pPr>
      <w:r w:rsidRPr="00804E24">
        <w:rPr>
          <w:rFonts w:ascii="Times New Roman" w:hAnsi="Times New Roman"/>
        </w:rPr>
        <w:t>(3)  Eligible providers administering adult education and literacy activities under title II, including a representative from a secondary public school’s Career and Technical Education program;</w:t>
      </w:r>
    </w:p>
    <w:p w:rsidR="0055283E" w:rsidRPr="00804E24" w:rsidRDefault="0055283E" w:rsidP="00EE31BD">
      <w:pPr>
        <w:spacing w:after="0" w:line="240" w:lineRule="auto"/>
        <w:ind w:left="720"/>
        <w:rPr>
          <w:rFonts w:ascii="Times New Roman" w:hAnsi="Times New Roman"/>
        </w:rPr>
      </w:pPr>
      <w:r w:rsidRPr="00804E24">
        <w:rPr>
          <w:rFonts w:ascii="Times New Roman" w:hAnsi="Times New Roman"/>
        </w:rPr>
        <w:t xml:space="preserve">(4)  Community Colleges </w:t>
      </w:r>
    </w:p>
    <w:p w:rsidR="0055283E" w:rsidRPr="00804E24" w:rsidRDefault="0055283E" w:rsidP="00EE31BD">
      <w:pPr>
        <w:spacing w:after="0" w:line="240" w:lineRule="auto"/>
        <w:ind w:left="720"/>
        <w:rPr>
          <w:rFonts w:ascii="Times New Roman" w:hAnsi="Times New Roman"/>
        </w:rPr>
      </w:pPr>
      <w:r w:rsidRPr="00804E24">
        <w:rPr>
          <w:rFonts w:ascii="Times New Roman" w:hAnsi="Times New Roman"/>
        </w:rPr>
        <w:t xml:space="preserve">(5) Virginia Employment Commission </w:t>
      </w:r>
    </w:p>
    <w:p w:rsidR="0055283E" w:rsidRPr="00804E24" w:rsidRDefault="0055283E" w:rsidP="00EE31BD">
      <w:pPr>
        <w:spacing w:after="0" w:line="240" w:lineRule="auto"/>
        <w:ind w:left="720"/>
        <w:rPr>
          <w:rFonts w:ascii="Times New Roman" w:hAnsi="Times New Roman"/>
        </w:rPr>
      </w:pPr>
      <w:r w:rsidRPr="00804E24">
        <w:rPr>
          <w:rFonts w:ascii="Times New Roman" w:hAnsi="Times New Roman"/>
        </w:rPr>
        <w:t>(6) Labor Organizations</w:t>
      </w:r>
    </w:p>
    <w:p w:rsidR="0055283E" w:rsidRPr="00804E24" w:rsidRDefault="0055283E" w:rsidP="00EE31BD">
      <w:pPr>
        <w:spacing w:after="0" w:line="240" w:lineRule="auto"/>
        <w:ind w:left="720"/>
        <w:rPr>
          <w:rFonts w:ascii="Times New Roman" w:hAnsi="Times New Roman"/>
        </w:rPr>
      </w:pPr>
      <w:r w:rsidRPr="00804E24">
        <w:rPr>
          <w:rFonts w:ascii="Times New Roman" w:hAnsi="Times New Roman"/>
        </w:rPr>
        <w:t>(7) Training Director or labor representative from a joint labor-management apprenticeship program</w:t>
      </w:r>
    </w:p>
    <w:p w:rsidR="0055283E" w:rsidRPr="00804E24" w:rsidRDefault="0055283E" w:rsidP="00EE31BD">
      <w:pPr>
        <w:spacing w:after="0" w:line="240" w:lineRule="auto"/>
        <w:rPr>
          <w:rFonts w:ascii="Times New Roman" w:hAnsi="Times New Roman"/>
        </w:rPr>
      </w:pPr>
    </w:p>
    <w:p w:rsidR="0055283E" w:rsidRPr="00804E24" w:rsidRDefault="0055283E" w:rsidP="00EE31BD">
      <w:pPr>
        <w:spacing w:after="0" w:line="240" w:lineRule="auto"/>
        <w:rPr>
          <w:rFonts w:ascii="Times New Roman" w:hAnsi="Times New Roman"/>
        </w:rPr>
      </w:pPr>
      <w:r w:rsidRPr="00804E24">
        <w:rPr>
          <w:rFonts w:ascii="Times New Roman" w:hAnsi="Times New Roman"/>
        </w:rPr>
        <w:t xml:space="preserve">B.  Not less than 20 percent of the members shall be from categories A(6) and A(7) above, or from community based organizations that have a demonstrated experience and expertise in addressing the employment needs of individuals with barriers to employment, including organizations that serve veterans or provide or support competitive integrated employment for individuals with disabilities or in addressing the employment, training, or education needs of eligible youth, including organizations that serve out-of-school youth.  </w:t>
      </w:r>
    </w:p>
    <w:p w:rsidR="0019042C" w:rsidRPr="00804E24" w:rsidRDefault="0019042C" w:rsidP="00EE31BD">
      <w:pPr>
        <w:spacing w:before="100" w:beforeAutospacing="1" w:after="100" w:afterAutospacing="1" w:line="240" w:lineRule="auto"/>
        <w:rPr>
          <w:rFonts w:ascii="Times New Roman" w:hAnsi="Times New Roman"/>
        </w:rPr>
      </w:pPr>
      <w:r w:rsidRPr="00804E24">
        <w:rPr>
          <w:rFonts w:ascii="Times New Roman" w:hAnsi="Times New Roman"/>
        </w:rPr>
        <w:t>The total membership shall be comprised of at least a 51</w:t>
      </w:r>
      <w:r w:rsidR="00473B74" w:rsidRPr="00804E24">
        <w:rPr>
          <w:rFonts w:ascii="Times New Roman" w:hAnsi="Times New Roman"/>
        </w:rPr>
        <w:t>percent</w:t>
      </w:r>
      <w:r w:rsidRPr="00804E24">
        <w:rPr>
          <w:rFonts w:ascii="Times New Roman" w:hAnsi="Times New Roman"/>
        </w:rPr>
        <w:t xml:space="preserve"> majority of private industry members</w:t>
      </w:r>
      <w:r w:rsidR="00EE0CCC" w:rsidRPr="00804E24">
        <w:rPr>
          <w:rFonts w:ascii="Times New Roman" w:hAnsi="Times New Roman"/>
        </w:rPr>
        <w:t xml:space="preserve">. </w:t>
      </w:r>
      <w:r w:rsidRPr="00804E24">
        <w:rPr>
          <w:rFonts w:ascii="Times New Roman" w:hAnsi="Times New Roman"/>
        </w:rPr>
        <w:t xml:space="preserve"> In order to maintain a majority of private industry members, it may be necessary for some jurisdiction members to have more th</w:t>
      </w:r>
      <w:r w:rsidR="001718F4" w:rsidRPr="00804E24">
        <w:rPr>
          <w:rFonts w:ascii="Times New Roman" w:hAnsi="Times New Roman"/>
        </w:rPr>
        <w:t xml:space="preserve">an one private industry member. </w:t>
      </w:r>
      <w:r w:rsidRPr="00804E24">
        <w:rPr>
          <w:rFonts w:ascii="Times New Roman" w:hAnsi="Times New Roman"/>
        </w:rPr>
        <w:t xml:space="preserve"> </w:t>
      </w:r>
      <w:r w:rsidR="00473B74" w:rsidRPr="00804E24">
        <w:rPr>
          <w:rFonts w:ascii="Times New Roman" w:hAnsi="Times New Roman"/>
        </w:rPr>
        <w:t xml:space="preserve">In instances where private sector membership needs to be limited due to </w:t>
      </w:r>
      <w:r w:rsidRPr="00804E24">
        <w:rPr>
          <w:rFonts w:ascii="Times New Roman" w:hAnsi="Times New Roman"/>
        </w:rPr>
        <w:t xml:space="preserve">the allocation of additional private industry </w:t>
      </w:r>
      <w:r w:rsidR="001718F4" w:rsidRPr="00804E24">
        <w:rPr>
          <w:rFonts w:ascii="Times New Roman" w:hAnsi="Times New Roman"/>
        </w:rPr>
        <w:t>members,</w:t>
      </w:r>
      <w:r w:rsidRPr="00804E24">
        <w:rPr>
          <w:rFonts w:ascii="Times New Roman" w:hAnsi="Times New Roman"/>
        </w:rPr>
        <w:t xml:space="preserve"> the Consortium shall consider the relative populations of the member j</w:t>
      </w:r>
      <w:r w:rsidR="001718F4" w:rsidRPr="00804E24">
        <w:rPr>
          <w:rFonts w:ascii="Times New Roman" w:hAnsi="Times New Roman"/>
        </w:rPr>
        <w:t>urisdictions and Sub-Regions.</w:t>
      </w:r>
    </w:p>
    <w:p w:rsidR="0019042C" w:rsidRPr="00804E24" w:rsidRDefault="0019042C" w:rsidP="00EE31BD">
      <w:pPr>
        <w:spacing w:line="240" w:lineRule="auto"/>
        <w:rPr>
          <w:rFonts w:ascii="Times New Roman" w:hAnsi="Times New Roman"/>
        </w:rPr>
      </w:pPr>
      <w:r w:rsidRPr="00804E24">
        <w:rPr>
          <w:rFonts w:ascii="Times New Roman" w:hAnsi="Times New Roman"/>
        </w:rPr>
        <w:t xml:space="preserve">Subject to the limitations imposed by the mandatory representation outlined above, membership may include representatives of other agencies or community based organizations providing regional planning, housing assistance, public assistance, educational services, employment training services, and other services and other individuals as the </w:t>
      </w:r>
      <w:r w:rsidR="00EE0CCC" w:rsidRPr="00804E24">
        <w:rPr>
          <w:rFonts w:ascii="Times New Roman" w:hAnsi="Times New Roman"/>
        </w:rPr>
        <w:t>CEO Consortium</w:t>
      </w:r>
      <w:r w:rsidRPr="00804E24">
        <w:rPr>
          <w:rFonts w:ascii="Times New Roman" w:hAnsi="Times New Roman"/>
        </w:rPr>
        <w:t xml:space="preserve"> may determine to be appropriate.</w:t>
      </w:r>
    </w:p>
    <w:p w:rsidR="008F55BC" w:rsidRPr="00804E24" w:rsidRDefault="008F55BC" w:rsidP="00EE31BD">
      <w:pPr>
        <w:pStyle w:val="Heading2"/>
        <w:rPr>
          <w:rFonts w:ascii="Times New Roman" w:hAnsi="Times New Roman"/>
          <w:b w:val="0"/>
        </w:rPr>
      </w:pPr>
      <w:bookmarkStart w:id="10" w:name="_Toc526410969"/>
      <w:r w:rsidRPr="00804E24">
        <w:rPr>
          <w:rFonts w:ascii="Times New Roman" w:hAnsi="Times New Roman"/>
          <w:b w:val="0"/>
        </w:rPr>
        <w:t>Section 2. Term of Office</w:t>
      </w:r>
      <w:bookmarkEnd w:id="10"/>
    </w:p>
    <w:p w:rsidR="0019042C" w:rsidRPr="00804E24" w:rsidRDefault="0019042C" w:rsidP="00EE31BD">
      <w:pPr>
        <w:spacing w:after="0" w:line="240" w:lineRule="auto"/>
        <w:rPr>
          <w:rFonts w:ascii="Times New Roman" w:hAnsi="Times New Roman"/>
        </w:rPr>
      </w:pPr>
      <w:r w:rsidRPr="00804E24">
        <w:rPr>
          <w:rFonts w:ascii="Times New Roman" w:hAnsi="Times New Roman"/>
        </w:rPr>
        <w:t xml:space="preserve">All terms shall be for four years, with the </w:t>
      </w:r>
      <w:r w:rsidR="00D92425" w:rsidRPr="00804E24">
        <w:rPr>
          <w:rFonts w:ascii="Times New Roman" w:hAnsi="Times New Roman"/>
        </w:rPr>
        <w:t xml:space="preserve">staggered </w:t>
      </w:r>
      <w:r w:rsidRPr="00804E24">
        <w:rPr>
          <w:rFonts w:ascii="Times New Roman" w:hAnsi="Times New Roman"/>
        </w:rPr>
        <w:t xml:space="preserve">terms of members of the former Shenandoah Valley Workforce </w:t>
      </w:r>
      <w:r w:rsidR="00804E24">
        <w:rPr>
          <w:rFonts w:ascii="Times New Roman" w:hAnsi="Times New Roman"/>
        </w:rPr>
        <w:t>Investment</w:t>
      </w:r>
      <w:r w:rsidR="008F0DD3" w:rsidRPr="00804E24">
        <w:rPr>
          <w:rFonts w:ascii="Times New Roman" w:hAnsi="Times New Roman"/>
        </w:rPr>
        <w:t xml:space="preserve"> </w:t>
      </w:r>
      <w:r w:rsidRPr="00804E24">
        <w:rPr>
          <w:rFonts w:ascii="Times New Roman" w:hAnsi="Times New Roman"/>
        </w:rPr>
        <w:t xml:space="preserve">Board continuing, </w:t>
      </w:r>
      <w:r w:rsidR="00EE0CCC" w:rsidRPr="00804E24">
        <w:rPr>
          <w:rFonts w:ascii="Times New Roman" w:hAnsi="Times New Roman"/>
        </w:rPr>
        <w:t xml:space="preserve">as </w:t>
      </w:r>
      <w:r w:rsidRPr="00804E24">
        <w:rPr>
          <w:rFonts w:ascii="Times New Roman" w:hAnsi="Times New Roman"/>
        </w:rPr>
        <w:t xml:space="preserve">deemed appropriate by the </w:t>
      </w:r>
      <w:r w:rsidR="00EE0CCC" w:rsidRPr="00804E24">
        <w:rPr>
          <w:rFonts w:ascii="Times New Roman" w:hAnsi="Times New Roman"/>
        </w:rPr>
        <w:t xml:space="preserve">CEO </w:t>
      </w:r>
      <w:r w:rsidRPr="00804E24">
        <w:rPr>
          <w:rFonts w:ascii="Times New Roman" w:hAnsi="Times New Roman"/>
        </w:rPr>
        <w:t>Consortium.  A local governing body may reappoint its current representative upon the expiration of that member’s term; in such instances, the Board does not consider a vacancy to have occurred.  Appointments to fill vacancies shall be carried out in the same manner as the original appointments.  Each appointment and reappointment shall be for a full four-year term</w:t>
      </w:r>
      <w:r w:rsidR="00A0780A" w:rsidRPr="00804E24">
        <w:rPr>
          <w:rFonts w:ascii="Times New Roman" w:hAnsi="Times New Roman"/>
        </w:rPr>
        <w:t xml:space="preserve"> unless o</w:t>
      </w:r>
      <w:r w:rsidR="00D92425" w:rsidRPr="00804E24">
        <w:rPr>
          <w:rFonts w:ascii="Times New Roman" w:hAnsi="Times New Roman"/>
        </w:rPr>
        <w:t xml:space="preserve">ne, two, or three year terms </w:t>
      </w:r>
      <w:r w:rsidR="00A0780A" w:rsidRPr="00804E24">
        <w:rPr>
          <w:rFonts w:ascii="Times New Roman" w:hAnsi="Times New Roman"/>
        </w:rPr>
        <w:t>are required</w:t>
      </w:r>
      <w:r w:rsidR="00D92425" w:rsidRPr="00804E24">
        <w:rPr>
          <w:rFonts w:ascii="Times New Roman" w:hAnsi="Times New Roman"/>
        </w:rPr>
        <w:t xml:space="preserve"> to </w:t>
      </w:r>
      <w:r w:rsidR="00B93B04" w:rsidRPr="00804E24">
        <w:rPr>
          <w:rFonts w:ascii="Times New Roman" w:hAnsi="Times New Roman"/>
        </w:rPr>
        <w:t>ensure only a portion of membership expire in a given year</w:t>
      </w:r>
      <w:r w:rsidRPr="00804E24">
        <w:rPr>
          <w:rFonts w:ascii="Times New Roman" w:hAnsi="Times New Roman"/>
        </w:rPr>
        <w:t>.</w:t>
      </w:r>
    </w:p>
    <w:p w:rsidR="0019042C" w:rsidRPr="00804E24" w:rsidRDefault="0019042C" w:rsidP="00EE31BD">
      <w:pPr>
        <w:spacing w:after="0" w:line="240" w:lineRule="auto"/>
        <w:rPr>
          <w:rFonts w:ascii="Times New Roman" w:hAnsi="Times New Roman"/>
        </w:rPr>
      </w:pPr>
    </w:p>
    <w:p w:rsidR="000C484B" w:rsidRPr="00804E24" w:rsidRDefault="000C484B" w:rsidP="00EE31BD">
      <w:pPr>
        <w:pStyle w:val="Heading2"/>
        <w:rPr>
          <w:rFonts w:ascii="Times New Roman" w:hAnsi="Times New Roman"/>
          <w:b w:val="0"/>
        </w:rPr>
      </w:pPr>
      <w:bookmarkStart w:id="11" w:name="_Toc526410970"/>
      <w:r w:rsidRPr="00804E24">
        <w:rPr>
          <w:rFonts w:ascii="Times New Roman" w:hAnsi="Times New Roman"/>
          <w:b w:val="0"/>
        </w:rPr>
        <w:t>Section 3</w:t>
      </w:r>
      <w:r w:rsidR="00567223" w:rsidRPr="00804E24">
        <w:rPr>
          <w:rFonts w:ascii="Times New Roman" w:hAnsi="Times New Roman"/>
          <w:b w:val="0"/>
        </w:rPr>
        <w:t>.</w:t>
      </w:r>
      <w:r w:rsidRPr="00804E24">
        <w:rPr>
          <w:rFonts w:ascii="Times New Roman" w:hAnsi="Times New Roman"/>
          <w:b w:val="0"/>
        </w:rPr>
        <w:t xml:space="preserve"> Resignation.</w:t>
      </w:r>
      <w:bookmarkEnd w:id="11"/>
    </w:p>
    <w:p w:rsidR="00105775" w:rsidRPr="00804E24" w:rsidRDefault="000C484B" w:rsidP="00EE31BD">
      <w:pPr>
        <w:spacing w:line="240" w:lineRule="auto"/>
        <w:rPr>
          <w:rFonts w:ascii="Times New Roman" w:hAnsi="Times New Roman"/>
        </w:rPr>
      </w:pPr>
      <w:r w:rsidRPr="00804E24">
        <w:rPr>
          <w:rFonts w:ascii="Times New Roman" w:hAnsi="Times New Roman"/>
        </w:rPr>
        <w:t>Members desiring to resign should remain on the Board until a replacement has been appointed, and should coordinate with the local jurisdiction to secure a replacement within 60 days</w:t>
      </w:r>
      <w:r w:rsidR="00EE0CCC" w:rsidRPr="00804E24">
        <w:rPr>
          <w:rFonts w:ascii="Times New Roman" w:hAnsi="Times New Roman"/>
        </w:rPr>
        <w:t xml:space="preserve"> of expressing their desire to resign</w:t>
      </w:r>
      <w:r w:rsidRPr="00804E24">
        <w:rPr>
          <w:rFonts w:ascii="Times New Roman" w:hAnsi="Times New Roman"/>
        </w:rPr>
        <w:t>.</w:t>
      </w:r>
    </w:p>
    <w:p w:rsidR="0074511F" w:rsidRPr="002F0E06" w:rsidRDefault="0074511F" w:rsidP="002F0E06">
      <w:pPr>
        <w:pStyle w:val="Heading2"/>
        <w:rPr>
          <w:rFonts w:ascii="Times New Roman" w:hAnsi="Times New Roman"/>
          <w:b w:val="0"/>
        </w:rPr>
      </w:pPr>
      <w:bookmarkStart w:id="12" w:name="_Toc526410971"/>
      <w:r w:rsidRPr="002F0E06">
        <w:rPr>
          <w:rFonts w:ascii="Times New Roman" w:hAnsi="Times New Roman"/>
          <w:b w:val="0"/>
        </w:rPr>
        <w:t xml:space="preserve">Section </w:t>
      </w:r>
      <w:r w:rsidR="000C484B" w:rsidRPr="002F0E06">
        <w:rPr>
          <w:rFonts w:ascii="Times New Roman" w:hAnsi="Times New Roman"/>
          <w:b w:val="0"/>
        </w:rPr>
        <w:t>4</w:t>
      </w:r>
      <w:r w:rsidRPr="002F0E06">
        <w:rPr>
          <w:rFonts w:ascii="Times New Roman" w:hAnsi="Times New Roman"/>
          <w:b w:val="0"/>
        </w:rPr>
        <w:t xml:space="preserve">. </w:t>
      </w:r>
      <w:r w:rsidR="00380E09" w:rsidRPr="002F0E06">
        <w:rPr>
          <w:rFonts w:ascii="Times New Roman" w:hAnsi="Times New Roman"/>
          <w:b w:val="0"/>
        </w:rPr>
        <w:t>Alternates</w:t>
      </w:r>
      <w:r w:rsidRPr="002F0E06">
        <w:rPr>
          <w:rFonts w:ascii="Times New Roman" w:hAnsi="Times New Roman"/>
          <w:b w:val="0"/>
        </w:rPr>
        <w:t>.</w:t>
      </w:r>
      <w:bookmarkEnd w:id="12"/>
    </w:p>
    <w:p w:rsidR="0074511F" w:rsidRPr="00804E24" w:rsidRDefault="00380E09" w:rsidP="00EE31BD">
      <w:pPr>
        <w:spacing w:line="240" w:lineRule="auto"/>
        <w:rPr>
          <w:rFonts w:ascii="Times New Roman" w:hAnsi="Times New Roman"/>
        </w:rPr>
      </w:pPr>
      <w:r w:rsidRPr="00804E24">
        <w:rPr>
          <w:rFonts w:ascii="Times New Roman" w:hAnsi="Times New Roman"/>
        </w:rPr>
        <w:t>Each member may appoint an alternate to attend meetings in his/her absence upon notification to the Board’s Chair</w:t>
      </w:r>
      <w:r w:rsidR="00CA33EF" w:rsidRPr="00804E24">
        <w:rPr>
          <w:rFonts w:ascii="Times New Roman" w:hAnsi="Times New Roman"/>
        </w:rPr>
        <w:t>person</w:t>
      </w:r>
      <w:r w:rsidRPr="00804E24">
        <w:rPr>
          <w:rFonts w:ascii="Times New Roman" w:hAnsi="Times New Roman"/>
        </w:rPr>
        <w:t>, Vice-Chair</w:t>
      </w:r>
      <w:r w:rsidR="00CA33EF" w:rsidRPr="00804E24">
        <w:rPr>
          <w:rFonts w:ascii="Times New Roman" w:hAnsi="Times New Roman"/>
        </w:rPr>
        <w:t>person</w:t>
      </w:r>
      <w:r w:rsidRPr="00804E24">
        <w:rPr>
          <w:rFonts w:ascii="Times New Roman" w:hAnsi="Times New Roman"/>
        </w:rPr>
        <w:t xml:space="preserve"> or Chief Executive Officer.  Alternates shall have full rights to participate in Board discussions and vote o</w:t>
      </w:r>
      <w:r w:rsidR="00EE416B" w:rsidRPr="00804E24">
        <w:rPr>
          <w:rFonts w:ascii="Times New Roman" w:hAnsi="Times New Roman"/>
        </w:rPr>
        <w:t>n</w:t>
      </w:r>
      <w:r w:rsidRPr="00804E24">
        <w:rPr>
          <w:rFonts w:ascii="Times New Roman" w:hAnsi="Times New Roman"/>
        </w:rPr>
        <w:t xml:space="preserve"> matters before the Board. </w:t>
      </w:r>
    </w:p>
    <w:p w:rsidR="0074511F" w:rsidRPr="00804E24" w:rsidRDefault="0074511F" w:rsidP="00EE31BD">
      <w:pPr>
        <w:pStyle w:val="Heading2"/>
        <w:rPr>
          <w:rFonts w:ascii="Times New Roman" w:hAnsi="Times New Roman"/>
          <w:b w:val="0"/>
        </w:rPr>
      </w:pPr>
      <w:bookmarkStart w:id="13" w:name="_Toc526410972"/>
      <w:r w:rsidRPr="00804E24">
        <w:rPr>
          <w:rFonts w:ascii="Times New Roman" w:hAnsi="Times New Roman"/>
          <w:b w:val="0"/>
        </w:rPr>
        <w:t xml:space="preserve">Section </w:t>
      </w:r>
      <w:r w:rsidR="000C484B" w:rsidRPr="00804E24">
        <w:rPr>
          <w:rFonts w:ascii="Times New Roman" w:hAnsi="Times New Roman"/>
          <w:b w:val="0"/>
        </w:rPr>
        <w:t>5</w:t>
      </w:r>
      <w:r w:rsidRPr="00804E24">
        <w:rPr>
          <w:rFonts w:ascii="Times New Roman" w:hAnsi="Times New Roman"/>
          <w:b w:val="0"/>
        </w:rPr>
        <w:t>. Compensation.</w:t>
      </w:r>
      <w:bookmarkEnd w:id="13"/>
    </w:p>
    <w:p w:rsidR="00380E09" w:rsidRPr="00804E24" w:rsidRDefault="0074511F" w:rsidP="00EE31BD">
      <w:pPr>
        <w:spacing w:line="240" w:lineRule="auto"/>
        <w:rPr>
          <w:rFonts w:ascii="Times New Roman" w:hAnsi="Times New Roman"/>
        </w:rPr>
      </w:pPr>
      <w:r w:rsidRPr="00804E24">
        <w:rPr>
          <w:rFonts w:ascii="Times New Roman" w:hAnsi="Times New Roman"/>
        </w:rPr>
        <w:t xml:space="preserve">Members of the </w:t>
      </w:r>
      <w:r w:rsidR="00AD38DD" w:rsidRPr="00804E24">
        <w:rPr>
          <w:rFonts w:ascii="Times New Roman" w:hAnsi="Times New Roman"/>
        </w:rPr>
        <w:t>Board</w:t>
      </w:r>
      <w:r w:rsidRPr="00804E24">
        <w:rPr>
          <w:rFonts w:ascii="Times New Roman" w:hAnsi="Times New Roman"/>
        </w:rPr>
        <w:t xml:space="preserve"> shall serve without compensation</w:t>
      </w:r>
      <w:r w:rsidR="00380E09" w:rsidRPr="00804E24">
        <w:rPr>
          <w:rFonts w:ascii="Times New Roman" w:hAnsi="Times New Roman"/>
        </w:rPr>
        <w:t xml:space="preserve"> for their service.  Members</w:t>
      </w:r>
      <w:r w:rsidR="002E0B0C" w:rsidRPr="00804E24">
        <w:rPr>
          <w:rFonts w:ascii="Times New Roman" w:hAnsi="Times New Roman"/>
        </w:rPr>
        <w:t>,</w:t>
      </w:r>
      <w:r w:rsidR="00380E09" w:rsidRPr="00804E24">
        <w:rPr>
          <w:rFonts w:ascii="Times New Roman" w:hAnsi="Times New Roman"/>
        </w:rPr>
        <w:t xml:space="preserve"> </w:t>
      </w:r>
      <w:r w:rsidR="002E0B0C" w:rsidRPr="00804E24">
        <w:rPr>
          <w:rFonts w:ascii="Times New Roman" w:hAnsi="Times New Roman"/>
        </w:rPr>
        <w:t>and their</w:t>
      </w:r>
      <w:r w:rsidR="00380E09" w:rsidRPr="00804E24">
        <w:rPr>
          <w:rFonts w:ascii="Times New Roman" w:hAnsi="Times New Roman"/>
        </w:rPr>
        <w:t xml:space="preserve"> alternates</w:t>
      </w:r>
      <w:r w:rsidR="002E0B0C" w:rsidRPr="00804E24">
        <w:rPr>
          <w:rFonts w:ascii="Times New Roman" w:hAnsi="Times New Roman"/>
        </w:rPr>
        <w:t>,</w:t>
      </w:r>
      <w:r w:rsidR="00380E09" w:rsidRPr="00804E24">
        <w:rPr>
          <w:rFonts w:ascii="Times New Roman" w:hAnsi="Times New Roman"/>
        </w:rPr>
        <w:t xml:space="preserve"> may be reimbursed for travel, meals, and lodging and other expenses directly related to participation in Board activities. </w:t>
      </w:r>
    </w:p>
    <w:p w:rsidR="006D6BA2" w:rsidRPr="00804E24" w:rsidRDefault="002E0B0C" w:rsidP="00EE31BD">
      <w:pPr>
        <w:pStyle w:val="Heading1"/>
        <w:rPr>
          <w:rFonts w:ascii="Times New Roman" w:hAnsi="Times New Roman"/>
          <w:b/>
        </w:rPr>
      </w:pPr>
      <w:bookmarkStart w:id="14" w:name="_Toc526410973"/>
      <w:r w:rsidRPr="00804E24">
        <w:rPr>
          <w:rFonts w:ascii="Times New Roman" w:hAnsi="Times New Roman"/>
          <w:b/>
        </w:rPr>
        <w:t>ARTICLE V</w:t>
      </w:r>
      <w:bookmarkEnd w:id="14"/>
    </w:p>
    <w:p w:rsidR="002E0B0C"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15" w:name="_Toc526410974"/>
      <w:r w:rsidR="002E0B0C" w:rsidRPr="00804E24">
        <w:rPr>
          <w:rFonts w:ascii="Times New Roman" w:hAnsi="Times New Roman"/>
          <w:b/>
        </w:rPr>
        <w:t>VOTING RIGHTS</w:t>
      </w:r>
      <w:bookmarkEnd w:id="15"/>
    </w:p>
    <w:p w:rsidR="002E0B0C" w:rsidRPr="00804E24" w:rsidRDefault="002E0B0C" w:rsidP="00EE31BD">
      <w:pPr>
        <w:spacing w:after="0" w:line="240" w:lineRule="auto"/>
        <w:rPr>
          <w:rFonts w:ascii="Times New Roman" w:hAnsi="Times New Roman"/>
        </w:rPr>
      </w:pPr>
    </w:p>
    <w:p w:rsidR="002E0B0C" w:rsidRPr="00804E24" w:rsidRDefault="002E0B0C" w:rsidP="00EE31BD">
      <w:pPr>
        <w:pStyle w:val="Heading2"/>
        <w:rPr>
          <w:rFonts w:ascii="Times New Roman" w:hAnsi="Times New Roman"/>
          <w:b w:val="0"/>
        </w:rPr>
      </w:pPr>
      <w:bookmarkStart w:id="16" w:name="_Toc526410975"/>
      <w:r w:rsidRPr="00804E24">
        <w:rPr>
          <w:rFonts w:ascii="Times New Roman" w:hAnsi="Times New Roman"/>
          <w:b w:val="0"/>
        </w:rPr>
        <w:t>Section 1</w:t>
      </w:r>
      <w:r w:rsidR="00567223" w:rsidRPr="00804E24">
        <w:rPr>
          <w:rFonts w:ascii="Times New Roman" w:hAnsi="Times New Roman"/>
          <w:b w:val="0"/>
        </w:rPr>
        <w:t>.</w:t>
      </w:r>
      <w:r w:rsidRPr="00804E24">
        <w:rPr>
          <w:rFonts w:ascii="Times New Roman" w:hAnsi="Times New Roman"/>
          <w:b w:val="0"/>
        </w:rPr>
        <w:t xml:space="preserve"> Voting</w:t>
      </w:r>
      <w:bookmarkEnd w:id="16"/>
    </w:p>
    <w:p w:rsidR="001E5322" w:rsidRPr="00804E24" w:rsidRDefault="002E0B0C" w:rsidP="00EE31BD">
      <w:pPr>
        <w:spacing w:line="240" w:lineRule="auto"/>
        <w:rPr>
          <w:rFonts w:ascii="Times New Roman" w:hAnsi="Times New Roman"/>
        </w:rPr>
      </w:pPr>
      <w:r w:rsidRPr="00804E24">
        <w:rPr>
          <w:rFonts w:ascii="Times New Roman" w:hAnsi="Times New Roman"/>
        </w:rPr>
        <w:t>Each member of the Board, or that member’s alternate, shall have one equal vote in all matters before the Board</w:t>
      </w:r>
      <w:r w:rsidR="00567223" w:rsidRPr="00804E24">
        <w:rPr>
          <w:rFonts w:ascii="Times New Roman" w:hAnsi="Times New Roman"/>
        </w:rPr>
        <w:t>.</w:t>
      </w:r>
    </w:p>
    <w:p w:rsidR="002E0B0C" w:rsidRPr="00804E24" w:rsidRDefault="002E0B0C" w:rsidP="00EE31BD">
      <w:pPr>
        <w:pStyle w:val="Heading2"/>
        <w:rPr>
          <w:rFonts w:ascii="Times New Roman" w:hAnsi="Times New Roman"/>
          <w:b w:val="0"/>
        </w:rPr>
      </w:pPr>
      <w:bookmarkStart w:id="17" w:name="_Toc526410976"/>
      <w:r w:rsidRPr="00804E24">
        <w:rPr>
          <w:rFonts w:ascii="Times New Roman" w:hAnsi="Times New Roman"/>
          <w:b w:val="0"/>
        </w:rPr>
        <w:t>Section 2</w:t>
      </w:r>
      <w:r w:rsidR="00567223" w:rsidRPr="00804E24">
        <w:rPr>
          <w:rFonts w:ascii="Times New Roman" w:hAnsi="Times New Roman"/>
          <w:b w:val="0"/>
        </w:rPr>
        <w:t>.</w:t>
      </w:r>
      <w:r w:rsidRPr="00804E24">
        <w:rPr>
          <w:rFonts w:ascii="Times New Roman" w:hAnsi="Times New Roman"/>
          <w:b w:val="0"/>
        </w:rPr>
        <w:t xml:space="preserve"> Majority</w:t>
      </w:r>
      <w:bookmarkEnd w:id="17"/>
    </w:p>
    <w:p w:rsidR="002E0B0C" w:rsidRPr="00804E24" w:rsidRDefault="002E0B0C" w:rsidP="00EE31BD">
      <w:pPr>
        <w:spacing w:after="0" w:line="240" w:lineRule="auto"/>
        <w:rPr>
          <w:rFonts w:ascii="Times New Roman" w:hAnsi="Times New Roman"/>
        </w:rPr>
      </w:pPr>
      <w:r w:rsidRPr="00804E24">
        <w:rPr>
          <w:rFonts w:ascii="Times New Roman" w:hAnsi="Times New Roman"/>
        </w:rPr>
        <w:t xml:space="preserve">Unless indicated otherwise in these bylaws, all actions of the Board shall be approved by a simple majority vote of </w:t>
      </w:r>
      <w:r w:rsidR="006777F0" w:rsidRPr="00804E24">
        <w:rPr>
          <w:rFonts w:ascii="Times New Roman" w:hAnsi="Times New Roman"/>
        </w:rPr>
        <w:t xml:space="preserve">the </w:t>
      </w:r>
      <w:r w:rsidRPr="00804E24">
        <w:rPr>
          <w:rFonts w:ascii="Times New Roman" w:hAnsi="Times New Roman"/>
        </w:rPr>
        <w:t>members present and voting.</w:t>
      </w:r>
    </w:p>
    <w:p w:rsidR="002E0B0C" w:rsidRPr="00804E24" w:rsidRDefault="002E0B0C" w:rsidP="00EE31BD">
      <w:pPr>
        <w:spacing w:after="0" w:line="240" w:lineRule="auto"/>
        <w:rPr>
          <w:rFonts w:ascii="Times New Roman" w:hAnsi="Times New Roman"/>
        </w:rPr>
      </w:pPr>
    </w:p>
    <w:p w:rsidR="002E0B0C" w:rsidRPr="00804E24" w:rsidRDefault="002E0B0C" w:rsidP="00EE31BD">
      <w:pPr>
        <w:pStyle w:val="Heading2"/>
        <w:rPr>
          <w:rFonts w:ascii="Times New Roman" w:hAnsi="Times New Roman"/>
          <w:b w:val="0"/>
        </w:rPr>
      </w:pPr>
      <w:bookmarkStart w:id="18" w:name="_Toc526410977"/>
      <w:r w:rsidRPr="00804E24">
        <w:rPr>
          <w:rFonts w:ascii="Times New Roman" w:hAnsi="Times New Roman"/>
          <w:b w:val="0"/>
        </w:rPr>
        <w:t>Section 3</w:t>
      </w:r>
      <w:r w:rsidR="00567223" w:rsidRPr="00804E24">
        <w:rPr>
          <w:rFonts w:ascii="Times New Roman" w:hAnsi="Times New Roman"/>
          <w:b w:val="0"/>
        </w:rPr>
        <w:t>.</w:t>
      </w:r>
      <w:r w:rsidRPr="00804E24">
        <w:rPr>
          <w:rFonts w:ascii="Times New Roman" w:hAnsi="Times New Roman"/>
          <w:b w:val="0"/>
        </w:rPr>
        <w:t xml:space="preserve"> Quorum</w:t>
      </w:r>
      <w:bookmarkEnd w:id="18"/>
    </w:p>
    <w:p w:rsidR="00612A6F" w:rsidRPr="00804E24" w:rsidRDefault="00612A6F" w:rsidP="00ED1733">
      <w:pPr>
        <w:rPr>
          <w:rFonts w:ascii="Times New Roman" w:hAnsi="Times New Roman"/>
          <w:b/>
          <w:bCs/>
          <w:iCs/>
          <w:shd w:val="clear" w:color="auto" w:fill="FFFFFF"/>
        </w:rPr>
      </w:pPr>
      <w:r w:rsidRPr="00804E24">
        <w:rPr>
          <w:rFonts w:ascii="Times New Roman" w:hAnsi="Times New Roman"/>
          <w:bCs/>
          <w:iCs/>
          <w:shd w:val="clear" w:color="auto" w:fill="FFFFFF"/>
        </w:rPr>
        <w:t>The quorum for a meeting shall consist of a majority of both the private sector and public sector members</w:t>
      </w:r>
      <w:r w:rsidR="00CA33EF" w:rsidRPr="00804E24">
        <w:rPr>
          <w:rFonts w:ascii="Times New Roman" w:hAnsi="Times New Roman"/>
          <w:bCs/>
          <w:iCs/>
          <w:shd w:val="clear" w:color="auto" w:fill="FFFFFF"/>
        </w:rPr>
        <w:t xml:space="preserve"> or their alternates</w:t>
      </w:r>
      <w:r w:rsidRPr="00804E24">
        <w:rPr>
          <w:rFonts w:ascii="Times New Roman" w:hAnsi="Times New Roman"/>
          <w:bCs/>
          <w:iCs/>
          <w:shd w:val="clear" w:color="auto" w:fill="FFFFFF"/>
        </w:rPr>
        <w:t xml:space="preserve">. </w:t>
      </w:r>
    </w:p>
    <w:p w:rsidR="00285002" w:rsidRPr="00804E24" w:rsidRDefault="00285002" w:rsidP="00EE31BD">
      <w:pPr>
        <w:pStyle w:val="Heading2"/>
        <w:rPr>
          <w:rFonts w:ascii="Times New Roman" w:hAnsi="Times New Roman"/>
          <w:b w:val="0"/>
        </w:rPr>
      </w:pPr>
      <w:bookmarkStart w:id="19" w:name="_Toc526410978"/>
      <w:r w:rsidRPr="00804E24">
        <w:rPr>
          <w:rFonts w:ascii="Times New Roman" w:hAnsi="Times New Roman"/>
          <w:b w:val="0"/>
        </w:rPr>
        <w:t>Section 4. Voting Prohibitions</w:t>
      </w:r>
      <w:bookmarkEnd w:id="19"/>
    </w:p>
    <w:p w:rsidR="00285002" w:rsidRPr="00804E24" w:rsidRDefault="00285002" w:rsidP="00EE31BD">
      <w:pPr>
        <w:spacing w:line="240" w:lineRule="auto"/>
        <w:rPr>
          <w:rFonts w:ascii="Times New Roman" w:hAnsi="Times New Roman"/>
        </w:rPr>
      </w:pPr>
      <w:r w:rsidRPr="00804E24">
        <w:rPr>
          <w:rFonts w:ascii="Times New Roman" w:hAnsi="Times New Roman"/>
        </w:rPr>
        <w:t>A member of the Board who has a personal interest in a proposal or contract that is presented to the Board is not in violation of the Act if, in negotiating for the proposal/contract, the member does not participa</w:t>
      </w:r>
      <w:r w:rsidR="00AF2195" w:rsidRPr="00804E24">
        <w:rPr>
          <w:rFonts w:ascii="Times New Roman" w:hAnsi="Times New Roman"/>
        </w:rPr>
        <w:t>te in any way as a Board member</w:t>
      </w:r>
      <w:r w:rsidRPr="00804E24">
        <w:rPr>
          <w:rFonts w:ascii="Times New Roman" w:hAnsi="Times New Roman"/>
        </w:rPr>
        <w:t xml:space="preserve"> and this action is set forth as a matter of public record.  No member of the Board shall cast a vote on the provision of services by that member (or any organization </w:t>
      </w:r>
      <w:r w:rsidR="00AF2195" w:rsidRPr="00804E24">
        <w:rPr>
          <w:rFonts w:ascii="Times New Roman" w:hAnsi="Times New Roman"/>
        </w:rPr>
        <w:t xml:space="preserve">for </w:t>
      </w:r>
      <w:r w:rsidRPr="00804E24">
        <w:rPr>
          <w:rFonts w:ascii="Times New Roman" w:hAnsi="Times New Roman"/>
        </w:rPr>
        <w:t>which that member directly represents) or vote on any matter which would provide direct or indirect financial benefit to that member.  A Board member who is associated with an entity that has submitted a RFP for a contract must abstain from the discussion process as well as the voting process when that entity is presented to the Board.  Willful violation of conflict of interest standards may be cause for removal from Board membership. (</w:t>
      </w:r>
      <w:r w:rsidR="00EE0CCC" w:rsidRPr="00804E24">
        <w:rPr>
          <w:rFonts w:ascii="Times New Roman" w:hAnsi="Times New Roman"/>
        </w:rPr>
        <w:t xml:space="preserve">See </w:t>
      </w:r>
      <w:r w:rsidRPr="00804E24">
        <w:rPr>
          <w:rFonts w:ascii="Times New Roman" w:hAnsi="Times New Roman"/>
        </w:rPr>
        <w:t xml:space="preserve">Article </w:t>
      </w:r>
      <w:r w:rsidR="00EE0CCC" w:rsidRPr="00804E24">
        <w:rPr>
          <w:rFonts w:ascii="Times New Roman" w:hAnsi="Times New Roman"/>
        </w:rPr>
        <w:t xml:space="preserve">XI </w:t>
      </w:r>
      <w:r w:rsidRPr="00804E24">
        <w:rPr>
          <w:rFonts w:ascii="Times New Roman" w:hAnsi="Times New Roman"/>
        </w:rPr>
        <w:t>on Conflict of Interest</w:t>
      </w:r>
      <w:r w:rsidR="00B00E33" w:rsidRPr="00804E24">
        <w:rPr>
          <w:rFonts w:ascii="Times New Roman" w:hAnsi="Times New Roman"/>
        </w:rPr>
        <w:t xml:space="preserve"> and Confidentiality</w:t>
      </w:r>
      <w:r w:rsidRPr="00804E24">
        <w:rPr>
          <w:rFonts w:ascii="Times New Roman" w:hAnsi="Times New Roman"/>
        </w:rPr>
        <w:t>.)</w:t>
      </w:r>
    </w:p>
    <w:p w:rsidR="00742A5C" w:rsidRPr="00804E24" w:rsidRDefault="00742A5C" w:rsidP="00EE31BD">
      <w:pPr>
        <w:spacing w:after="0" w:line="240" w:lineRule="auto"/>
        <w:rPr>
          <w:rFonts w:ascii="Times New Roman" w:hAnsi="Times New Roman"/>
        </w:rPr>
      </w:pPr>
    </w:p>
    <w:p w:rsidR="006D6BA2" w:rsidRPr="00804E24" w:rsidRDefault="0074511F" w:rsidP="00EE31BD">
      <w:pPr>
        <w:pStyle w:val="Heading1"/>
        <w:rPr>
          <w:rFonts w:ascii="Times New Roman" w:hAnsi="Times New Roman"/>
          <w:b/>
        </w:rPr>
      </w:pPr>
      <w:bookmarkStart w:id="20" w:name="_Toc526410979"/>
      <w:r w:rsidRPr="00804E24">
        <w:rPr>
          <w:rFonts w:ascii="Times New Roman" w:hAnsi="Times New Roman"/>
          <w:b/>
        </w:rPr>
        <w:t>ARTICLE V</w:t>
      </w:r>
      <w:r w:rsidR="001E5322" w:rsidRPr="00804E24">
        <w:rPr>
          <w:rFonts w:ascii="Times New Roman" w:hAnsi="Times New Roman"/>
          <w:b/>
        </w:rPr>
        <w:t>I</w:t>
      </w:r>
      <w:bookmarkEnd w:id="20"/>
    </w:p>
    <w:p w:rsidR="0074511F"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21" w:name="_Toc526410980"/>
      <w:r w:rsidR="0074511F" w:rsidRPr="00804E24">
        <w:rPr>
          <w:rFonts w:ascii="Times New Roman" w:hAnsi="Times New Roman"/>
          <w:b/>
        </w:rPr>
        <w:t>OFFICERS AND THEIR DUTIES</w:t>
      </w:r>
      <w:bookmarkEnd w:id="21"/>
    </w:p>
    <w:p w:rsidR="0074511F" w:rsidRPr="00804E24" w:rsidRDefault="0074511F" w:rsidP="00EE31BD">
      <w:pPr>
        <w:pStyle w:val="Heading1"/>
        <w:rPr>
          <w:rFonts w:ascii="Times New Roman" w:hAnsi="Times New Roman"/>
        </w:rPr>
      </w:pPr>
    </w:p>
    <w:p w:rsidR="00BA7296" w:rsidRPr="00804E24" w:rsidRDefault="0074511F" w:rsidP="00EE31BD">
      <w:pPr>
        <w:pStyle w:val="Heading2"/>
        <w:rPr>
          <w:rFonts w:ascii="Times New Roman" w:hAnsi="Times New Roman"/>
          <w:b w:val="0"/>
        </w:rPr>
      </w:pPr>
      <w:bookmarkStart w:id="22" w:name="_Toc526410981"/>
      <w:r w:rsidRPr="00804E24">
        <w:rPr>
          <w:rFonts w:ascii="Times New Roman" w:hAnsi="Times New Roman"/>
          <w:b w:val="0"/>
        </w:rPr>
        <w:t>Section 1. Officers</w:t>
      </w:r>
      <w:bookmarkEnd w:id="22"/>
    </w:p>
    <w:p w:rsidR="0074511F" w:rsidRPr="00804E24" w:rsidRDefault="00BA7296" w:rsidP="00EE31BD">
      <w:pPr>
        <w:spacing w:line="240" w:lineRule="auto"/>
        <w:rPr>
          <w:rFonts w:ascii="Times New Roman" w:hAnsi="Times New Roman"/>
        </w:rPr>
      </w:pPr>
      <w:r w:rsidRPr="00804E24">
        <w:rPr>
          <w:rFonts w:ascii="Times New Roman" w:hAnsi="Times New Roman"/>
        </w:rPr>
        <w:t xml:space="preserve">The elected officers of the Board shall be </w:t>
      </w:r>
      <w:r w:rsidR="00AF2195" w:rsidRPr="00804E24">
        <w:rPr>
          <w:rFonts w:ascii="Times New Roman" w:hAnsi="Times New Roman"/>
        </w:rPr>
        <w:t>a Chairperson, Vice-Chairperson</w:t>
      </w:r>
      <w:r w:rsidRPr="00804E24">
        <w:rPr>
          <w:rFonts w:ascii="Times New Roman" w:hAnsi="Times New Roman"/>
        </w:rPr>
        <w:t xml:space="preserve"> and </w:t>
      </w:r>
      <w:r w:rsidR="00B00E33" w:rsidRPr="00804E24">
        <w:rPr>
          <w:rFonts w:ascii="Times New Roman" w:hAnsi="Times New Roman"/>
        </w:rPr>
        <w:t>Secretary-</w:t>
      </w:r>
      <w:r w:rsidRPr="00804E24">
        <w:rPr>
          <w:rFonts w:ascii="Times New Roman" w:hAnsi="Times New Roman"/>
        </w:rPr>
        <w:t xml:space="preserve">Treasurer.  The terms of all officers shall begin July 1 and shall be for two years.  </w:t>
      </w:r>
    </w:p>
    <w:p w:rsidR="005C00C9" w:rsidRPr="00804E24" w:rsidRDefault="0074511F" w:rsidP="00EE31BD">
      <w:pPr>
        <w:pStyle w:val="Heading2"/>
        <w:rPr>
          <w:rFonts w:ascii="Times New Roman" w:hAnsi="Times New Roman"/>
          <w:b w:val="0"/>
        </w:rPr>
      </w:pPr>
      <w:bookmarkStart w:id="23" w:name="_Toc526410982"/>
      <w:r w:rsidRPr="00804E24">
        <w:rPr>
          <w:rFonts w:ascii="Times New Roman" w:hAnsi="Times New Roman"/>
          <w:b w:val="0"/>
        </w:rPr>
        <w:t>Section 2</w:t>
      </w:r>
      <w:r w:rsidR="00BA7296" w:rsidRPr="00804E24">
        <w:rPr>
          <w:rFonts w:ascii="Times New Roman" w:hAnsi="Times New Roman"/>
          <w:b w:val="0"/>
        </w:rPr>
        <w:t>. Nomination Process</w:t>
      </w:r>
      <w:bookmarkEnd w:id="23"/>
    </w:p>
    <w:p w:rsidR="00BA7296" w:rsidRPr="00804E24" w:rsidRDefault="00BA7296" w:rsidP="00EE31BD">
      <w:pPr>
        <w:spacing w:line="240" w:lineRule="auto"/>
        <w:rPr>
          <w:rFonts w:ascii="Times New Roman" w:hAnsi="Times New Roman"/>
        </w:rPr>
      </w:pPr>
      <w:r w:rsidRPr="00804E24">
        <w:rPr>
          <w:rFonts w:ascii="Times New Roman" w:hAnsi="Times New Roman"/>
        </w:rPr>
        <w:t xml:space="preserve">In March or </w:t>
      </w:r>
      <w:r w:rsidR="00AA745A" w:rsidRPr="00804E24">
        <w:rPr>
          <w:rFonts w:ascii="Times New Roman" w:hAnsi="Times New Roman"/>
        </w:rPr>
        <w:t>May</w:t>
      </w:r>
      <w:r w:rsidRPr="00804E24">
        <w:rPr>
          <w:rFonts w:ascii="Times New Roman" w:hAnsi="Times New Roman"/>
        </w:rPr>
        <w:t xml:space="preserve"> of every other </w:t>
      </w:r>
      <w:r w:rsidR="00AF2195" w:rsidRPr="00804E24">
        <w:rPr>
          <w:rFonts w:ascii="Times New Roman" w:hAnsi="Times New Roman"/>
        </w:rPr>
        <w:t>year,</w:t>
      </w:r>
      <w:r w:rsidRPr="00804E24">
        <w:rPr>
          <w:rFonts w:ascii="Times New Roman" w:hAnsi="Times New Roman"/>
        </w:rPr>
        <w:t xml:space="preserve"> the Chairperson shall </w:t>
      </w:r>
      <w:r w:rsidR="00AA745A" w:rsidRPr="00804E24">
        <w:rPr>
          <w:rFonts w:ascii="Times New Roman" w:hAnsi="Times New Roman"/>
        </w:rPr>
        <w:t xml:space="preserve">receive nominations </w:t>
      </w:r>
      <w:r w:rsidRPr="00804E24">
        <w:rPr>
          <w:rFonts w:ascii="Times New Roman" w:hAnsi="Times New Roman"/>
        </w:rPr>
        <w:t xml:space="preserve">which shall place the names of eligible and willing members in nomination for the offices of Chairperson, Vice-Chairperson, and Secretary-Treasurer at an annual meeting in </w:t>
      </w:r>
      <w:r w:rsidR="00AF2195" w:rsidRPr="00804E24">
        <w:rPr>
          <w:rFonts w:ascii="Times New Roman" w:hAnsi="Times New Roman"/>
        </w:rPr>
        <w:t xml:space="preserve">to be held in </w:t>
      </w:r>
      <w:r w:rsidRPr="00804E24">
        <w:rPr>
          <w:rFonts w:ascii="Times New Roman" w:hAnsi="Times New Roman"/>
        </w:rPr>
        <w:t xml:space="preserve">May or </w:t>
      </w:r>
      <w:r w:rsidR="00AA745A" w:rsidRPr="00804E24">
        <w:rPr>
          <w:rFonts w:ascii="Times New Roman" w:hAnsi="Times New Roman"/>
        </w:rPr>
        <w:t>July</w:t>
      </w:r>
      <w:r w:rsidR="00C82AA5" w:rsidRPr="00804E24">
        <w:rPr>
          <w:rFonts w:ascii="Times New Roman" w:hAnsi="Times New Roman"/>
        </w:rPr>
        <w:t>.</w:t>
      </w:r>
      <w:r w:rsidRPr="00804E24">
        <w:rPr>
          <w:rFonts w:ascii="Times New Roman" w:hAnsi="Times New Roman"/>
        </w:rPr>
        <w:t xml:space="preserve"> </w:t>
      </w:r>
      <w:r w:rsidR="00135F1D" w:rsidRPr="00804E24">
        <w:rPr>
          <w:rFonts w:ascii="Times New Roman" w:hAnsi="Times New Roman"/>
        </w:rPr>
        <w:t xml:space="preserve"> </w:t>
      </w:r>
      <w:r w:rsidR="00C82AA5" w:rsidRPr="00804E24">
        <w:rPr>
          <w:rFonts w:ascii="Times New Roman" w:hAnsi="Times New Roman"/>
        </w:rPr>
        <w:t xml:space="preserve">These nominations </w:t>
      </w:r>
      <w:r w:rsidRPr="00804E24">
        <w:rPr>
          <w:rFonts w:ascii="Times New Roman" w:hAnsi="Times New Roman"/>
        </w:rPr>
        <w:t xml:space="preserve">shall </w:t>
      </w:r>
      <w:r w:rsidR="00AF2195" w:rsidRPr="00804E24">
        <w:rPr>
          <w:rFonts w:ascii="Times New Roman" w:hAnsi="Times New Roman"/>
        </w:rPr>
        <w:t xml:space="preserve">be </w:t>
      </w:r>
      <w:r w:rsidRPr="00804E24">
        <w:rPr>
          <w:rFonts w:ascii="Times New Roman" w:hAnsi="Times New Roman"/>
        </w:rPr>
        <w:t>distribute</w:t>
      </w:r>
      <w:r w:rsidR="00C82AA5" w:rsidRPr="00804E24">
        <w:rPr>
          <w:rFonts w:ascii="Times New Roman" w:hAnsi="Times New Roman"/>
        </w:rPr>
        <w:t>d</w:t>
      </w:r>
      <w:r w:rsidRPr="00804E24">
        <w:rPr>
          <w:rFonts w:ascii="Times New Roman" w:hAnsi="Times New Roman"/>
        </w:rPr>
        <w:t xml:space="preserve"> to all members at least </w:t>
      </w:r>
      <w:r w:rsidR="00C82AA5" w:rsidRPr="00804E24">
        <w:rPr>
          <w:rFonts w:ascii="Times New Roman" w:hAnsi="Times New Roman"/>
        </w:rPr>
        <w:t xml:space="preserve">two </w:t>
      </w:r>
      <w:r w:rsidRPr="00804E24">
        <w:rPr>
          <w:rFonts w:ascii="Times New Roman" w:hAnsi="Times New Roman"/>
        </w:rPr>
        <w:t>days before the annual meeting in May or Ju</w:t>
      </w:r>
      <w:r w:rsidR="00AA745A" w:rsidRPr="00804E24">
        <w:rPr>
          <w:rFonts w:ascii="Times New Roman" w:hAnsi="Times New Roman"/>
        </w:rPr>
        <w:t>ly</w:t>
      </w:r>
      <w:r w:rsidRPr="00804E24">
        <w:rPr>
          <w:rFonts w:ascii="Times New Roman" w:hAnsi="Times New Roman"/>
        </w:rPr>
        <w:t>.</w:t>
      </w:r>
      <w:r w:rsidR="00C82AA5" w:rsidRPr="00804E24">
        <w:rPr>
          <w:rFonts w:ascii="Times New Roman" w:hAnsi="Times New Roman"/>
        </w:rPr>
        <w:t xml:space="preserve">  The existing Chair</w:t>
      </w:r>
      <w:r w:rsidR="00AA745A" w:rsidRPr="00804E24">
        <w:rPr>
          <w:rFonts w:ascii="Times New Roman" w:hAnsi="Times New Roman"/>
        </w:rPr>
        <w:t>person</w:t>
      </w:r>
      <w:r w:rsidR="00C82AA5" w:rsidRPr="00804E24">
        <w:rPr>
          <w:rFonts w:ascii="Times New Roman" w:hAnsi="Times New Roman"/>
        </w:rPr>
        <w:t>, Vice-Chair</w:t>
      </w:r>
      <w:r w:rsidR="00AA745A" w:rsidRPr="00804E24">
        <w:rPr>
          <w:rFonts w:ascii="Times New Roman" w:hAnsi="Times New Roman"/>
        </w:rPr>
        <w:t>person</w:t>
      </w:r>
      <w:r w:rsidR="00C82AA5" w:rsidRPr="00804E24">
        <w:rPr>
          <w:rFonts w:ascii="Times New Roman" w:hAnsi="Times New Roman"/>
        </w:rPr>
        <w:t xml:space="preserve"> and Secretary-Treasurer may succeed themselves. </w:t>
      </w:r>
      <w:r w:rsidR="00135F1D" w:rsidRPr="00804E24">
        <w:rPr>
          <w:rFonts w:ascii="Times New Roman" w:hAnsi="Times New Roman"/>
        </w:rPr>
        <w:t xml:space="preserve"> </w:t>
      </w:r>
      <w:r w:rsidRPr="00804E24">
        <w:rPr>
          <w:rFonts w:ascii="Times New Roman" w:hAnsi="Times New Roman"/>
        </w:rPr>
        <w:t xml:space="preserve">Both the Chairperson and the Vice-Chairperson shall be elected from among the members who are representatives of the private sector. </w:t>
      </w:r>
      <w:r w:rsidR="00135F1D" w:rsidRPr="00804E24">
        <w:rPr>
          <w:rFonts w:ascii="Times New Roman" w:hAnsi="Times New Roman"/>
        </w:rPr>
        <w:t xml:space="preserve"> </w:t>
      </w:r>
      <w:r w:rsidRPr="00804E24">
        <w:rPr>
          <w:rFonts w:ascii="Times New Roman" w:hAnsi="Times New Roman"/>
        </w:rPr>
        <w:t>Nominations from the floor shall be allowed</w:t>
      </w:r>
      <w:r w:rsidR="00C82AA5" w:rsidRPr="00804E24">
        <w:rPr>
          <w:rFonts w:ascii="Times New Roman" w:hAnsi="Times New Roman"/>
        </w:rPr>
        <w:t>.</w:t>
      </w:r>
      <w:r w:rsidRPr="00804E24">
        <w:rPr>
          <w:rFonts w:ascii="Times New Roman" w:hAnsi="Times New Roman"/>
        </w:rPr>
        <w:t xml:space="preserve"> </w:t>
      </w:r>
      <w:r w:rsidR="00135F1D" w:rsidRPr="00804E24">
        <w:rPr>
          <w:rFonts w:ascii="Times New Roman" w:hAnsi="Times New Roman"/>
        </w:rPr>
        <w:t xml:space="preserve"> </w:t>
      </w:r>
      <w:r w:rsidR="00C82AA5" w:rsidRPr="00804E24">
        <w:rPr>
          <w:rFonts w:ascii="Times New Roman" w:hAnsi="Times New Roman"/>
        </w:rPr>
        <w:t>Candidates for the</w:t>
      </w:r>
      <w:r w:rsidR="00660FD0" w:rsidRPr="00804E24">
        <w:rPr>
          <w:rFonts w:ascii="Times New Roman" w:hAnsi="Times New Roman"/>
        </w:rPr>
        <w:t xml:space="preserve">se </w:t>
      </w:r>
      <w:r w:rsidR="00C82AA5" w:rsidRPr="00804E24">
        <w:rPr>
          <w:rFonts w:ascii="Times New Roman" w:hAnsi="Times New Roman"/>
        </w:rPr>
        <w:t>position</w:t>
      </w:r>
      <w:r w:rsidR="00660FD0" w:rsidRPr="00804E24">
        <w:rPr>
          <w:rFonts w:ascii="Times New Roman" w:hAnsi="Times New Roman"/>
        </w:rPr>
        <w:t>s</w:t>
      </w:r>
      <w:r w:rsidR="00C82AA5" w:rsidRPr="00804E24">
        <w:rPr>
          <w:rFonts w:ascii="Times New Roman" w:hAnsi="Times New Roman"/>
        </w:rPr>
        <w:t xml:space="preserve"> </w:t>
      </w:r>
      <w:r w:rsidR="00660FD0" w:rsidRPr="00804E24">
        <w:rPr>
          <w:rFonts w:ascii="Times New Roman" w:hAnsi="Times New Roman"/>
        </w:rPr>
        <w:t>shall</w:t>
      </w:r>
      <w:r w:rsidR="00C82AA5" w:rsidRPr="00804E24">
        <w:rPr>
          <w:rFonts w:ascii="Times New Roman" w:hAnsi="Times New Roman"/>
        </w:rPr>
        <w:t xml:space="preserve"> be placed on the ballot and officers shall be elected at this meeting by a public voice vote. </w:t>
      </w:r>
      <w:r w:rsidRPr="00804E24">
        <w:rPr>
          <w:rFonts w:ascii="Times New Roman" w:hAnsi="Times New Roman"/>
        </w:rPr>
        <w:t>Vacancies occurring between election cycles should be handled by the above process</w:t>
      </w:r>
      <w:r w:rsidR="00C82AA5" w:rsidRPr="00804E24">
        <w:rPr>
          <w:rFonts w:ascii="Times New Roman" w:hAnsi="Times New Roman"/>
        </w:rPr>
        <w:t>, with elections being announced in advance of any meeting</w:t>
      </w:r>
      <w:r w:rsidRPr="00804E24">
        <w:rPr>
          <w:rFonts w:ascii="Times New Roman" w:hAnsi="Times New Roman"/>
        </w:rPr>
        <w:t>.</w:t>
      </w:r>
    </w:p>
    <w:p w:rsidR="00C82AA5" w:rsidRPr="00804E24" w:rsidRDefault="00C82AA5" w:rsidP="00EE31BD">
      <w:pPr>
        <w:pStyle w:val="Heading2"/>
        <w:rPr>
          <w:rFonts w:ascii="Times New Roman" w:hAnsi="Times New Roman"/>
          <w:b w:val="0"/>
        </w:rPr>
      </w:pPr>
      <w:bookmarkStart w:id="24" w:name="_Toc526410983"/>
      <w:r w:rsidRPr="00804E24">
        <w:rPr>
          <w:rFonts w:ascii="Times New Roman" w:hAnsi="Times New Roman"/>
          <w:b w:val="0"/>
        </w:rPr>
        <w:t>Section 3. Duties of the Chair</w:t>
      </w:r>
      <w:r w:rsidR="00AA745A" w:rsidRPr="00804E24">
        <w:rPr>
          <w:rFonts w:ascii="Times New Roman" w:hAnsi="Times New Roman"/>
          <w:b w:val="0"/>
        </w:rPr>
        <w:t>person</w:t>
      </w:r>
      <w:bookmarkEnd w:id="24"/>
    </w:p>
    <w:p w:rsidR="00C82AA5" w:rsidRPr="00804E24" w:rsidRDefault="00C82AA5" w:rsidP="00EE31BD">
      <w:pPr>
        <w:spacing w:line="240" w:lineRule="auto"/>
        <w:rPr>
          <w:rFonts w:ascii="Times New Roman" w:hAnsi="Times New Roman"/>
        </w:rPr>
      </w:pPr>
      <w:r w:rsidRPr="00804E24">
        <w:rPr>
          <w:rFonts w:ascii="Times New Roman" w:hAnsi="Times New Roman"/>
        </w:rPr>
        <w:t>The Chair shall coordinate B</w:t>
      </w:r>
      <w:r w:rsidR="005C00C9" w:rsidRPr="00804E24">
        <w:rPr>
          <w:rFonts w:ascii="Times New Roman" w:hAnsi="Times New Roman"/>
        </w:rPr>
        <w:t>oa</w:t>
      </w:r>
      <w:r w:rsidRPr="00804E24">
        <w:rPr>
          <w:rFonts w:ascii="Times New Roman" w:hAnsi="Times New Roman"/>
        </w:rPr>
        <w:t xml:space="preserve">rd meeting </w:t>
      </w:r>
      <w:r w:rsidR="005C00C9" w:rsidRPr="00804E24">
        <w:rPr>
          <w:rFonts w:ascii="Times New Roman" w:hAnsi="Times New Roman"/>
        </w:rPr>
        <w:t xml:space="preserve">schedules and </w:t>
      </w:r>
      <w:r w:rsidRPr="00804E24">
        <w:rPr>
          <w:rFonts w:ascii="Times New Roman" w:hAnsi="Times New Roman"/>
        </w:rPr>
        <w:t>agenda items with the Board</w:t>
      </w:r>
      <w:r w:rsidR="005C00C9" w:rsidRPr="00804E24">
        <w:rPr>
          <w:rFonts w:ascii="Times New Roman" w:hAnsi="Times New Roman"/>
        </w:rPr>
        <w:t xml:space="preserve">’s </w:t>
      </w:r>
      <w:r w:rsidRPr="00804E24">
        <w:rPr>
          <w:rFonts w:ascii="Times New Roman" w:hAnsi="Times New Roman"/>
        </w:rPr>
        <w:t xml:space="preserve">Chief </w:t>
      </w:r>
      <w:r w:rsidR="005C00C9" w:rsidRPr="00804E24">
        <w:rPr>
          <w:rFonts w:ascii="Times New Roman" w:hAnsi="Times New Roman"/>
        </w:rPr>
        <w:t xml:space="preserve">Executive Officer.  The Chair is responsible for conducting all Board meetings according to </w:t>
      </w:r>
      <w:r w:rsidR="005C00C9" w:rsidRPr="00804E24">
        <w:rPr>
          <w:rFonts w:ascii="Times New Roman" w:hAnsi="Times New Roman"/>
          <w:i/>
        </w:rPr>
        <w:t>Robert</w:t>
      </w:r>
      <w:r w:rsidR="0041372F" w:rsidRPr="00804E24">
        <w:rPr>
          <w:rFonts w:ascii="Times New Roman" w:hAnsi="Times New Roman"/>
          <w:i/>
        </w:rPr>
        <w:t>’</w:t>
      </w:r>
      <w:r w:rsidR="005C00C9" w:rsidRPr="00804E24">
        <w:rPr>
          <w:rFonts w:ascii="Times New Roman" w:hAnsi="Times New Roman"/>
          <w:i/>
        </w:rPr>
        <w:t>s Rules of Order</w:t>
      </w:r>
      <w:r w:rsidR="005C00C9" w:rsidRPr="00804E24">
        <w:rPr>
          <w:rFonts w:ascii="Times New Roman" w:hAnsi="Times New Roman"/>
        </w:rPr>
        <w:t xml:space="preserve">.  </w:t>
      </w:r>
      <w:r w:rsidR="00AA745A" w:rsidRPr="00804E24">
        <w:rPr>
          <w:rFonts w:ascii="Times New Roman" w:hAnsi="Times New Roman"/>
        </w:rPr>
        <w:t xml:space="preserve">He/she </w:t>
      </w:r>
      <w:r w:rsidR="005C00C9" w:rsidRPr="00804E24">
        <w:rPr>
          <w:rFonts w:ascii="Times New Roman" w:hAnsi="Times New Roman"/>
        </w:rPr>
        <w:t xml:space="preserve">shall supervise the CEO and direct staff actions in compliance with the wishes of the Board.  </w:t>
      </w:r>
      <w:r w:rsidR="00AA745A" w:rsidRPr="00804E24">
        <w:rPr>
          <w:rFonts w:ascii="Times New Roman" w:hAnsi="Times New Roman"/>
        </w:rPr>
        <w:t xml:space="preserve">He/she </w:t>
      </w:r>
      <w:r w:rsidR="005C00C9" w:rsidRPr="00804E24">
        <w:rPr>
          <w:rFonts w:ascii="Times New Roman" w:hAnsi="Times New Roman"/>
        </w:rPr>
        <w:t>may direct the convening of the Board and its committees when circumstances warrant.</w:t>
      </w:r>
    </w:p>
    <w:p w:rsidR="0074511F" w:rsidRPr="00804E24" w:rsidRDefault="00EE31BD" w:rsidP="00EE31BD">
      <w:pPr>
        <w:pStyle w:val="Heading2"/>
        <w:rPr>
          <w:rFonts w:ascii="Times New Roman" w:hAnsi="Times New Roman"/>
          <w:b w:val="0"/>
        </w:rPr>
      </w:pPr>
      <w:bookmarkStart w:id="25" w:name="_Toc526410984"/>
      <w:r w:rsidRPr="00804E24">
        <w:rPr>
          <w:rFonts w:ascii="Times New Roman" w:hAnsi="Times New Roman"/>
          <w:b w:val="0"/>
        </w:rPr>
        <w:t>Section 4</w:t>
      </w:r>
      <w:r w:rsidR="0074511F" w:rsidRPr="00804E24">
        <w:rPr>
          <w:rFonts w:ascii="Times New Roman" w:hAnsi="Times New Roman"/>
          <w:b w:val="0"/>
        </w:rPr>
        <w:t>. Duties of the Vice-Chair</w:t>
      </w:r>
      <w:r w:rsidR="00AA745A" w:rsidRPr="00804E24">
        <w:rPr>
          <w:rFonts w:ascii="Times New Roman" w:hAnsi="Times New Roman"/>
          <w:b w:val="0"/>
        </w:rPr>
        <w:t>person</w:t>
      </w:r>
      <w:bookmarkEnd w:id="25"/>
    </w:p>
    <w:p w:rsidR="0074511F" w:rsidRPr="00804E24" w:rsidRDefault="0074511F" w:rsidP="00EE31BD">
      <w:pPr>
        <w:spacing w:after="0" w:line="240" w:lineRule="auto"/>
        <w:rPr>
          <w:rFonts w:ascii="Times New Roman" w:hAnsi="Times New Roman"/>
        </w:rPr>
      </w:pPr>
      <w:r w:rsidRPr="00804E24">
        <w:rPr>
          <w:rFonts w:ascii="Times New Roman" w:hAnsi="Times New Roman"/>
        </w:rPr>
        <w:t xml:space="preserve">The Vice-Chair shall assist the Chair in conducting </w:t>
      </w:r>
      <w:r w:rsidR="005C00C9" w:rsidRPr="00804E24">
        <w:rPr>
          <w:rFonts w:ascii="Times New Roman" w:hAnsi="Times New Roman"/>
        </w:rPr>
        <w:t>Board</w:t>
      </w:r>
      <w:r w:rsidRPr="00804E24">
        <w:rPr>
          <w:rFonts w:ascii="Times New Roman" w:hAnsi="Times New Roman"/>
        </w:rPr>
        <w:t xml:space="preserve"> business. In the Chair’s absence, the Vice-Chair shall perform the duties of the Chair, with all the power and authority of the Chair’s office. Further, the Vice-Chair of the </w:t>
      </w:r>
      <w:r w:rsidR="005C00C9" w:rsidRPr="00804E24">
        <w:rPr>
          <w:rFonts w:ascii="Times New Roman" w:hAnsi="Times New Roman"/>
        </w:rPr>
        <w:t>Board</w:t>
      </w:r>
      <w:r w:rsidRPr="00804E24">
        <w:rPr>
          <w:rFonts w:ascii="Times New Roman" w:hAnsi="Times New Roman"/>
        </w:rPr>
        <w:t xml:space="preserve"> shall have such duties as may be assigned by the </w:t>
      </w:r>
      <w:r w:rsidR="005C00C9" w:rsidRPr="00804E24">
        <w:rPr>
          <w:rFonts w:ascii="Times New Roman" w:hAnsi="Times New Roman"/>
        </w:rPr>
        <w:t>Board</w:t>
      </w:r>
      <w:r w:rsidRPr="00804E24">
        <w:rPr>
          <w:rFonts w:ascii="Times New Roman" w:hAnsi="Times New Roman"/>
        </w:rPr>
        <w:t>.</w:t>
      </w:r>
    </w:p>
    <w:p w:rsidR="005C00C9" w:rsidRPr="00804E24" w:rsidRDefault="005C00C9" w:rsidP="00EE31BD">
      <w:pPr>
        <w:spacing w:after="0" w:line="240" w:lineRule="auto"/>
        <w:ind w:left="720"/>
        <w:rPr>
          <w:rFonts w:ascii="Times New Roman" w:hAnsi="Times New Roman"/>
        </w:rPr>
      </w:pPr>
    </w:p>
    <w:p w:rsidR="005C00C9" w:rsidRPr="00804E24" w:rsidRDefault="0041372F" w:rsidP="00EE31BD">
      <w:pPr>
        <w:pStyle w:val="Heading2"/>
        <w:rPr>
          <w:rFonts w:ascii="Times New Roman" w:hAnsi="Times New Roman"/>
          <w:b w:val="0"/>
        </w:rPr>
      </w:pPr>
      <w:bookmarkStart w:id="26" w:name="_Toc526410985"/>
      <w:r w:rsidRPr="00804E24">
        <w:rPr>
          <w:rFonts w:ascii="Times New Roman" w:hAnsi="Times New Roman"/>
          <w:b w:val="0"/>
        </w:rPr>
        <w:t xml:space="preserve">Section </w:t>
      </w:r>
      <w:r w:rsidR="00EE31BD" w:rsidRPr="00804E24">
        <w:rPr>
          <w:rFonts w:ascii="Times New Roman" w:hAnsi="Times New Roman"/>
          <w:b w:val="0"/>
        </w:rPr>
        <w:t>5</w:t>
      </w:r>
      <w:r w:rsidR="005C00C9" w:rsidRPr="00804E24">
        <w:rPr>
          <w:rFonts w:ascii="Times New Roman" w:hAnsi="Times New Roman"/>
          <w:b w:val="0"/>
        </w:rPr>
        <w:t>. Duties of the Secretary-Treasurer</w:t>
      </w:r>
      <w:bookmarkEnd w:id="26"/>
    </w:p>
    <w:p w:rsidR="008D0DF2" w:rsidRPr="00804E24" w:rsidRDefault="008D0DF2" w:rsidP="00EE31BD">
      <w:pPr>
        <w:spacing w:line="240" w:lineRule="auto"/>
        <w:rPr>
          <w:rFonts w:ascii="Times New Roman" w:hAnsi="Times New Roman"/>
        </w:rPr>
      </w:pPr>
      <w:r w:rsidRPr="00804E24">
        <w:rPr>
          <w:rFonts w:ascii="Times New Roman" w:hAnsi="Times New Roman"/>
        </w:rPr>
        <w:t xml:space="preserve">The Secretary-Treasurer shall ensure, with the assistance of staff, that at a minimum, the following functions be performed:  presentation of the financial report to the Board following receipt of the annual audit; preparation and maintenance of a permanent, written record of all Board proceedings; transmission of a copy of the minutes of each Board meeting to each member prior to the next regular meeting; and working with </w:t>
      </w:r>
      <w:r w:rsidR="00CA33EF" w:rsidRPr="00804E24">
        <w:rPr>
          <w:rFonts w:ascii="Times New Roman" w:hAnsi="Times New Roman"/>
        </w:rPr>
        <w:t xml:space="preserve">the Executive </w:t>
      </w:r>
      <w:r w:rsidRPr="00804E24">
        <w:rPr>
          <w:rFonts w:ascii="Times New Roman" w:hAnsi="Times New Roman"/>
        </w:rPr>
        <w:t>Committee to periodically review programs and grants and their financial implications.</w:t>
      </w:r>
    </w:p>
    <w:p w:rsidR="006D6BA2" w:rsidRPr="00804E24" w:rsidRDefault="0074511F" w:rsidP="00EE31BD">
      <w:pPr>
        <w:pStyle w:val="Heading1"/>
        <w:rPr>
          <w:rFonts w:ascii="Times New Roman" w:hAnsi="Times New Roman"/>
          <w:b/>
        </w:rPr>
      </w:pPr>
      <w:bookmarkStart w:id="27" w:name="_Toc526410986"/>
      <w:r w:rsidRPr="00804E24">
        <w:rPr>
          <w:rFonts w:ascii="Times New Roman" w:hAnsi="Times New Roman"/>
          <w:b/>
        </w:rPr>
        <w:t>ARTICLE VI</w:t>
      </w:r>
      <w:r w:rsidR="008D0DF2" w:rsidRPr="00804E24">
        <w:rPr>
          <w:rFonts w:ascii="Times New Roman" w:hAnsi="Times New Roman"/>
          <w:b/>
        </w:rPr>
        <w:t>I</w:t>
      </w:r>
      <w:bookmarkEnd w:id="27"/>
    </w:p>
    <w:p w:rsidR="0074511F" w:rsidRPr="00804E24" w:rsidRDefault="008D0DF2" w:rsidP="00EE31BD">
      <w:pPr>
        <w:pStyle w:val="Heading1"/>
        <w:rPr>
          <w:rFonts w:ascii="Times New Roman" w:hAnsi="Times New Roman"/>
          <w:b/>
        </w:rPr>
      </w:pPr>
      <w:bookmarkStart w:id="28" w:name="_Toc526410987"/>
      <w:r w:rsidRPr="00804E24">
        <w:rPr>
          <w:rFonts w:ascii="Times New Roman" w:hAnsi="Times New Roman"/>
          <w:b/>
        </w:rPr>
        <w:t>COMMITTEES</w:t>
      </w:r>
      <w:bookmarkEnd w:id="28"/>
    </w:p>
    <w:p w:rsidR="0074511F" w:rsidRPr="00804E24" w:rsidRDefault="0074511F" w:rsidP="00EE31BD">
      <w:pPr>
        <w:spacing w:after="0" w:line="240" w:lineRule="auto"/>
        <w:ind w:left="720"/>
        <w:jc w:val="center"/>
        <w:rPr>
          <w:rFonts w:ascii="Times New Roman" w:hAnsi="Times New Roman"/>
          <w:b/>
        </w:rPr>
      </w:pPr>
    </w:p>
    <w:p w:rsidR="00EB23C4" w:rsidRPr="00804E24" w:rsidRDefault="0074511F" w:rsidP="00EE31BD">
      <w:pPr>
        <w:pStyle w:val="Heading3"/>
        <w:spacing w:line="240" w:lineRule="auto"/>
        <w:rPr>
          <w:rFonts w:ascii="Times New Roman" w:hAnsi="Times New Roman" w:cs="Times New Roman"/>
          <w:b w:val="0"/>
          <w:sz w:val="22"/>
          <w:szCs w:val="22"/>
        </w:rPr>
      </w:pPr>
      <w:bookmarkStart w:id="29" w:name="_Toc526410988"/>
      <w:r w:rsidRPr="00804E24">
        <w:rPr>
          <w:rFonts w:ascii="Times New Roman" w:hAnsi="Times New Roman" w:cs="Times New Roman"/>
          <w:b w:val="0"/>
          <w:sz w:val="22"/>
          <w:szCs w:val="22"/>
        </w:rPr>
        <w:t xml:space="preserve">Section 1. </w:t>
      </w:r>
      <w:r w:rsidR="008D0DF2" w:rsidRPr="00804E24">
        <w:rPr>
          <w:rFonts w:ascii="Times New Roman" w:hAnsi="Times New Roman" w:cs="Times New Roman"/>
          <w:b w:val="0"/>
          <w:sz w:val="22"/>
          <w:szCs w:val="22"/>
        </w:rPr>
        <w:t>Executive Committee</w:t>
      </w:r>
      <w:bookmarkEnd w:id="29"/>
    </w:p>
    <w:p w:rsidR="0074511F" w:rsidRPr="00804E24" w:rsidRDefault="00EB23C4" w:rsidP="00EE31BD">
      <w:pPr>
        <w:pStyle w:val="Heading2"/>
        <w:rPr>
          <w:rFonts w:ascii="Times New Roman" w:hAnsi="Times New Roman"/>
          <w:b w:val="0"/>
        </w:rPr>
      </w:pPr>
      <w:bookmarkStart w:id="30" w:name="_Toc526410989"/>
      <w:r w:rsidRPr="00804E24">
        <w:rPr>
          <w:rFonts w:ascii="Times New Roman" w:hAnsi="Times New Roman"/>
          <w:b w:val="0"/>
        </w:rPr>
        <w:t>Section 1.1 Membership</w:t>
      </w:r>
      <w:bookmarkEnd w:id="30"/>
    </w:p>
    <w:p w:rsidR="008D0DF2" w:rsidRPr="00804E24" w:rsidRDefault="008D0DF2" w:rsidP="00EE31BD">
      <w:pPr>
        <w:spacing w:line="240" w:lineRule="auto"/>
        <w:rPr>
          <w:rFonts w:ascii="Times New Roman" w:hAnsi="Times New Roman"/>
        </w:rPr>
      </w:pPr>
      <w:r w:rsidRPr="00804E24">
        <w:rPr>
          <w:rFonts w:ascii="Times New Roman" w:hAnsi="Times New Roman"/>
        </w:rPr>
        <w:t>There will be an Executive Committee which shall consist of the Chairperson, the Vice-Chairperson, the Secretar</w:t>
      </w:r>
      <w:r w:rsidR="001118FE" w:rsidRPr="00804E24">
        <w:rPr>
          <w:rFonts w:ascii="Times New Roman" w:hAnsi="Times New Roman"/>
        </w:rPr>
        <w:t>y-Treasurer and four</w:t>
      </w:r>
      <w:r w:rsidR="00804E24">
        <w:rPr>
          <w:rFonts w:ascii="Times New Roman" w:hAnsi="Times New Roman"/>
        </w:rPr>
        <w:t xml:space="preserve"> or more</w:t>
      </w:r>
      <w:r w:rsidR="001118FE" w:rsidRPr="00804E24">
        <w:rPr>
          <w:rFonts w:ascii="Times New Roman" w:hAnsi="Times New Roman"/>
        </w:rPr>
        <w:t xml:space="preserve"> members at-</w:t>
      </w:r>
      <w:r w:rsidRPr="00804E24">
        <w:rPr>
          <w:rFonts w:ascii="Times New Roman" w:hAnsi="Times New Roman"/>
        </w:rPr>
        <w:t>large elected annually by the Board.  The membershi</w:t>
      </w:r>
      <w:r w:rsidR="001118FE" w:rsidRPr="00804E24">
        <w:rPr>
          <w:rFonts w:ascii="Times New Roman" w:hAnsi="Times New Roman"/>
        </w:rPr>
        <w:t>p of the four members at-</w:t>
      </w:r>
      <w:r w:rsidRPr="00804E24">
        <w:rPr>
          <w:rFonts w:ascii="Times New Roman" w:hAnsi="Times New Roman"/>
        </w:rPr>
        <w:t>large sh</w:t>
      </w:r>
      <w:r w:rsidR="00EB23C4" w:rsidRPr="00804E24">
        <w:rPr>
          <w:rFonts w:ascii="Times New Roman" w:hAnsi="Times New Roman"/>
        </w:rPr>
        <w:t>all</w:t>
      </w:r>
      <w:r w:rsidRPr="00804E24">
        <w:rPr>
          <w:rFonts w:ascii="Times New Roman" w:hAnsi="Times New Roman"/>
        </w:rPr>
        <w:t xml:space="preserve"> consist of one member from the local community colleges, one member from </w:t>
      </w:r>
      <w:r w:rsidR="00EB23C4" w:rsidRPr="00804E24">
        <w:rPr>
          <w:rFonts w:ascii="Times New Roman" w:hAnsi="Times New Roman"/>
        </w:rPr>
        <w:t>economic development</w:t>
      </w:r>
      <w:r w:rsidRPr="00804E24">
        <w:rPr>
          <w:rFonts w:ascii="Times New Roman" w:hAnsi="Times New Roman"/>
        </w:rPr>
        <w:t xml:space="preserve">, and </w:t>
      </w:r>
      <w:r w:rsidR="00EB23C4" w:rsidRPr="00804E24">
        <w:rPr>
          <w:rFonts w:ascii="Times New Roman" w:hAnsi="Times New Roman"/>
        </w:rPr>
        <w:t>the other two</w:t>
      </w:r>
      <w:r w:rsidRPr="00804E24">
        <w:rPr>
          <w:rFonts w:ascii="Times New Roman" w:hAnsi="Times New Roman"/>
        </w:rPr>
        <w:t xml:space="preserve"> member</w:t>
      </w:r>
      <w:r w:rsidR="00EB23C4" w:rsidRPr="00804E24">
        <w:rPr>
          <w:rFonts w:ascii="Times New Roman" w:hAnsi="Times New Roman"/>
        </w:rPr>
        <w:t>s</w:t>
      </w:r>
      <w:r w:rsidRPr="00804E24">
        <w:rPr>
          <w:rFonts w:ascii="Times New Roman" w:hAnsi="Times New Roman"/>
        </w:rPr>
        <w:t xml:space="preserve"> </w:t>
      </w:r>
      <w:r w:rsidR="001118FE" w:rsidRPr="00804E24">
        <w:rPr>
          <w:rFonts w:ascii="Times New Roman" w:hAnsi="Times New Roman"/>
        </w:rPr>
        <w:t>at-</w:t>
      </w:r>
      <w:r w:rsidR="00EB23C4" w:rsidRPr="00804E24">
        <w:rPr>
          <w:rFonts w:ascii="Times New Roman" w:hAnsi="Times New Roman"/>
        </w:rPr>
        <w:t>large</w:t>
      </w:r>
      <w:r w:rsidRPr="00804E24">
        <w:rPr>
          <w:rFonts w:ascii="Times New Roman" w:hAnsi="Times New Roman"/>
        </w:rPr>
        <w:t>. In the event that this composition cannot be satisfied, the nominations should first look to another member from the business community.</w:t>
      </w:r>
      <w:r w:rsidR="00EB23C4" w:rsidRPr="00804E24">
        <w:rPr>
          <w:rFonts w:ascii="Times New Roman" w:hAnsi="Times New Roman"/>
        </w:rPr>
        <w:t xml:space="preserve">  An effort will be made to “balance” the membership so that different regions of the service area are represented on the Executive Committee.  </w:t>
      </w:r>
    </w:p>
    <w:p w:rsidR="0074511F" w:rsidRPr="00804E24" w:rsidRDefault="0074511F" w:rsidP="00EE31BD">
      <w:pPr>
        <w:pStyle w:val="Heading2"/>
        <w:rPr>
          <w:rFonts w:ascii="Times New Roman" w:hAnsi="Times New Roman"/>
          <w:b w:val="0"/>
        </w:rPr>
      </w:pPr>
      <w:bookmarkStart w:id="31" w:name="_Toc526410990"/>
      <w:r w:rsidRPr="00804E24">
        <w:rPr>
          <w:rFonts w:ascii="Times New Roman" w:hAnsi="Times New Roman"/>
          <w:b w:val="0"/>
        </w:rPr>
        <w:t xml:space="preserve">Section </w:t>
      </w:r>
      <w:r w:rsidR="00DF0059" w:rsidRPr="00804E24">
        <w:rPr>
          <w:rFonts w:ascii="Times New Roman" w:hAnsi="Times New Roman"/>
          <w:b w:val="0"/>
        </w:rPr>
        <w:t>1.</w:t>
      </w:r>
      <w:r w:rsidRPr="00804E24">
        <w:rPr>
          <w:rFonts w:ascii="Times New Roman" w:hAnsi="Times New Roman"/>
          <w:b w:val="0"/>
        </w:rPr>
        <w:t xml:space="preserve">2. </w:t>
      </w:r>
      <w:r w:rsidR="00DF0059" w:rsidRPr="00804E24">
        <w:rPr>
          <w:rFonts w:ascii="Times New Roman" w:hAnsi="Times New Roman"/>
          <w:b w:val="0"/>
        </w:rPr>
        <w:t>Powers</w:t>
      </w:r>
      <w:bookmarkEnd w:id="31"/>
    </w:p>
    <w:p w:rsidR="00DF0059" w:rsidRPr="00804E24" w:rsidRDefault="00DF0059" w:rsidP="00EE31BD">
      <w:pPr>
        <w:spacing w:line="240" w:lineRule="auto"/>
        <w:rPr>
          <w:rFonts w:ascii="Times New Roman" w:hAnsi="Times New Roman"/>
        </w:rPr>
      </w:pPr>
      <w:r w:rsidRPr="00804E24">
        <w:rPr>
          <w:rFonts w:ascii="Times New Roman" w:hAnsi="Times New Roman"/>
        </w:rPr>
        <w:t xml:space="preserve">The Executive Committee shall be empowered to act on behalf of the full Board </w:t>
      </w:r>
      <w:r w:rsidR="00CA33EF" w:rsidRPr="00804E24">
        <w:rPr>
          <w:rFonts w:ascii="Times New Roman" w:hAnsi="Times New Roman"/>
        </w:rPr>
        <w:t xml:space="preserve">to conduct business between Board meetings and to act </w:t>
      </w:r>
      <w:r w:rsidRPr="00804E24">
        <w:rPr>
          <w:rFonts w:ascii="Times New Roman" w:hAnsi="Times New Roman"/>
        </w:rPr>
        <w:t xml:space="preserve">under unusual circumstances as determined by the Chairperson, with the affirmative vote of a majority of its members.  The full Board shall be informed of </w:t>
      </w:r>
      <w:r w:rsidR="00D94A52" w:rsidRPr="00804E24">
        <w:rPr>
          <w:rFonts w:ascii="Times New Roman" w:hAnsi="Times New Roman"/>
        </w:rPr>
        <w:t>any</w:t>
      </w:r>
      <w:r w:rsidRPr="00804E24">
        <w:rPr>
          <w:rFonts w:ascii="Times New Roman" w:hAnsi="Times New Roman"/>
        </w:rPr>
        <w:t xml:space="preserve"> action taken by the Executive Committee at the next scheduled meeting.  All members shall be notified of Executive Committee meetings and may participate in the discussion.</w:t>
      </w:r>
    </w:p>
    <w:p w:rsidR="0074511F" w:rsidRPr="00804E24" w:rsidRDefault="0074511F" w:rsidP="00EE31BD">
      <w:pPr>
        <w:pStyle w:val="Heading2"/>
        <w:rPr>
          <w:rFonts w:ascii="Times New Roman" w:hAnsi="Times New Roman"/>
          <w:b w:val="0"/>
        </w:rPr>
      </w:pPr>
      <w:bookmarkStart w:id="32" w:name="_Toc526410991"/>
      <w:r w:rsidRPr="00804E24">
        <w:rPr>
          <w:rFonts w:ascii="Times New Roman" w:hAnsi="Times New Roman"/>
          <w:b w:val="0"/>
        </w:rPr>
        <w:t xml:space="preserve">Section </w:t>
      </w:r>
      <w:r w:rsidR="00DF0059" w:rsidRPr="00804E24">
        <w:rPr>
          <w:rFonts w:ascii="Times New Roman" w:hAnsi="Times New Roman"/>
          <w:b w:val="0"/>
        </w:rPr>
        <w:t>1.</w:t>
      </w:r>
      <w:r w:rsidRPr="00804E24">
        <w:rPr>
          <w:rFonts w:ascii="Times New Roman" w:hAnsi="Times New Roman"/>
          <w:b w:val="0"/>
        </w:rPr>
        <w:t xml:space="preserve">3. </w:t>
      </w:r>
      <w:r w:rsidR="00DF0059" w:rsidRPr="00804E24">
        <w:rPr>
          <w:rFonts w:ascii="Times New Roman" w:hAnsi="Times New Roman"/>
          <w:b w:val="0"/>
        </w:rPr>
        <w:t>Meetings</w:t>
      </w:r>
      <w:bookmarkEnd w:id="32"/>
    </w:p>
    <w:p w:rsidR="0074511F" w:rsidRPr="00804E24" w:rsidRDefault="00DF0059" w:rsidP="00EE31BD">
      <w:pPr>
        <w:spacing w:line="240" w:lineRule="auto"/>
        <w:rPr>
          <w:rFonts w:ascii="Times New Roman" w:hAnsi="Times New Roman"/>
        </w:rPr>
      </w:pPr>
      <w:r w:rsidRPr="00804E24">
        <w:rPr>
          <w:rFonts w:ascii="Times New Roman" w:hAnsi="Times New Roman"/>
        </w:rPr>
        <w:t xml:space="preserve">The Executive Committee shall meet </w:t>
      </w:r>
      <w:r w:rsidR="00CA33EF" w:rsidRPr="00804E24">
        <w:rPr>
          <w:rFonts w:ascii="Times New Roman" w:hAnsi="Times New Roman"/>
        </w:rPr>
        <w:t xml:space="preserve">on a regular basis or </w:t>
      </w:r>
      <w:r w:rsidRPr="00804E24">
        <w:rPr>
          <w:rFonts w:ascii="Times New Roman" w:hAnsi="Times New Roman"/>
        </w:rPr>
        <w:t>at the call of the Chairperson or upon written request of three or more members of the Executive Committee</w:t>
      </w:r>
      <w:r w:rsidR="0074511F" w:rsidRPr="00804E24">
        <w:rPr>
          <w:rFonts w:ascii="Times New Roman" w:hAnsi="Times New Roman"/>
        </w:rPr>
        <w:t>.</w:t>
      </w:r>
    </w:p>
    <w:p w:rsidR="00DF0059" w:rsidRPr="00804E24" w:rsidRDefault="001118FE" w:rsidP="00EE31BD">
      <w:pPr>
        <w:pStyle w:val="Heading2"/>
        <w:rPr>
          <w:rFonts w:ascii="Times New Roman" w:hAnsi="Times New Roman"/>
          <w:b w:val="0"/>
        </w:rPr>
      </w:pPr>
      <w:bookmarkStart w:id="33" w:name="_Toc526410992"/>
      <w:r w:rsidRPr="00804E24">
        <w:rPr>
          <w:rFonts w:ascii="Times New Roman" w:hAnsi="Times New Roman"/>
          <w:b w:val="0"/>
        </w:rPr>
        <w:t>Section 1.4.</w:t>
      </w:r>
      <w:r w:rsidR="00DF0059" w:rsidRPr="00804E24">
        <w:rPr>
          <w:rFonts w:ascii="Times New Roman" w:hAnsi="Times New Roman"/>
          <w:b w:val="0"/>
        </w:rPr>
        <w:t xml:space="preserve"> Purpose</w:t>
      </w:r>
      <w:bookmarkEnd w:id="33"/>
    </w:p>
    <w:p w:rsidR="00DF0059" w:rsidRPr="00804E24" w:rsidRDefault="00DF0059" w:rsidP="00EE31BD">
      <w:pPr>
        <w:spacing w:line="240" w:lineRule="auto"/>
        <w:rPr>
          <w:rFonts w:ascii="Times New Roman" w:hAnsi="Times New Roman"/>
        </w:rPr>
      </w:pPr>
      <w:r w:rsidRPr="00804E24">
        <w:rPr>
          <w:rFonts w:ascii="Times New Roman" w:hAnsi="Times New Roman"/>
        </w:rPr>
        <w:t xml:space="preserve">It shall be the purpose of the Executive Committee to make recommendations to the full Board and to assist the officers and staff of the Board in the execution of the </w:t>
      </w:r>
      <w:r w:rsidR="00CA33EF" w:rsidRPr="00804E24">
        <w:rPr>
          <w:rFonts w:ascii="Times New Roman" w:hAnsi="Times New Roman"/>
        </w:rPr>
        <w:t xml:space="preserve">duties </w:t>
      </w:r>
      <w:r w:rsidRPr="00804E24">
        <w:rPr>
          <w:rFonts w:ascii="Times New Roman" w:hAnsi="Times New Roman"/>
        </w:rPr>
        <w:t>established by the Board.</w:t>
      </w:r>
    </w:p>
    <w:p w:rsidR="004B4931" w:rsidRPr="00804E24" w:rsidRDefault="009F4294" w:rsidP="00EE31BD">
      <w:pPr>
        <w:pStyle w:val="Heading3"/>
        <w:spacing w:line="240" w:lineRule="auto"/>
        <w:rPr>
          <w:rFonts w:ascii="Times New Roman" w:hAnsi="Times New Roman" w:cs="Times New Roman"/>
          <w:b w:val="0"/>
          <w:sz w:val="22"/>
          <w:szCs w:val="22"/>
        </w:rPr>
      </w:pPr>
      <w:bookmarkStart w:id="34" w:name="_Toc526410993"/>
      <w:r w:rsidRPr="00804E24">
        <w:rPr>
          <w:rFonts w:ascii="Times New Roman" w:hAnsi="Times New Roman" w:cs="Times New Roman"/>
          <w:b w:val="0"/>
          <w:sz w:val="22"/>
          <w:szCs w:val="22"/>
        </w:rPr>
        <w:t xml:space="preserve">Section </w:t>
      </w:r>
      <w:r w:rsidR="00F760E0" w:rsidRPr="00804E24">
        <w:rPr>
          <w:rFonts w:ascii="Times New Roman" w:hAnsi="Times New Roman" w:cs="Times New Roman"/>
          <w:b w:val="0"/>
          <w:sz w:val="22"/>
          <w:szCs w:val="22"/>
        </w:rPr>
        <w:t>2</w:t>
      </w:r>
      <w:r w:rsidRPr="00804E24">
        <w:rPr>
          <w:rFonts w:ascii="Times New Roman" w:hAnsi="Times New Roman" w:cs="Times New Roman"/>
          <w:b w:val="0"/>
          <w:sz w:val="22"/>
          <w:szCs w:val="22"/>
        </w:rPr>
        <w:t xml:space="preserve">. </w:t>
      </w:r>
      <w:r w:rsidR="004B4931" w:rsidRPr="00804E24">
        <w:rPr>
          <w:rFonts w:ascii="Times New Roman" w:hAnsi="Times New Roman" w:cs="Times New Roman"/>
          <w:b w:val="0"/>
          <w:sz w:val="22"/>
          <w:szCs w:val="22"/>
        </w:rPr>
        <w:t>Finance Committee</w:t>
      </w:r>
      <w:bookmarkEnd w:id="34"/>
    </w:p>
    <w:p w:rsidR="004B4931" w:rsidRPr="00804E24" w:rsidRDefault="009F4294" w:rsidP="00EE31BD">
      <w:pPr>
        <w:pStyle w:val="Heading2"/>
        <w:rPr>
          <w:rFonts w:ascii="Times New Roman" w:hAnsi="Times New Roman"/>
          <w:b w:val="0"/>
        </w:rPr>
      </w:pPr>
      <w:bookmarkStart w:id="35" w:name="_Toc526410994"/>
      <w:r w:rsidRPr="00804E24">
        <w:rPr>
          <w:rFonts w:ascii="Times New Roman" w:hAnsi="Times New Roman"/>
          <w:b w:val="0"/>
        </w:rPr>
        <w:t xml:space="preserve">Section </w:t>
      </w:r>
      <w:r w:rsidR="00F760E0" w:rsidRPr="00804E24">
        <w:rPr>
          <w:rFonts w:ascii="Times New Roman" w:hAnsi="Times New Roman"/>
          <w:b w:val="0"/>
        </w:rPr>
        <w:t>2.1</w:t>
      </w:r>
      <w:r w:rsidRPr="00804E24">
        <w:rPr>
          <w:rFonts w:ascii="Times New Roman" w:hAnsi="Times New Roman"/>
          <w:b w:val="0"/>
        </w:rPr>
        <w:t xml:space="preserve"> </w:t>
      </w:r>
      <w:r w:rsidR="004B4931" w:rsidRPr="00804E24">
        <w:rPr>
          <w:rFonts w:ascii="Times New Roman" w:hAnsi="Times New Roman"/>
          <w:b w:val="0"/>
        </w:rPr>
        <w:t>Membership</w:t>
      </w:r>
      <w:bookmarkEnd w:id="35"/>
    </w:p>
    <w:p w:rsidR="004B4931" w:rsidRPr="00804E24" w:rsidRDefault="004B4931" w:rsidP="00EE31BD">
      <w:pPr>
        <w:spacing w:line="240" w:lineRule="auto"/>
        <w:rPr>
          <w:rFonts w:ascii="Times New Roman" w:hAnsi="Times New Roman"/>
        </w:rPr>
      </w:pPr>
      <w:r w:rsidRPr="00804E24">
        <w:rPr>
          <w:rFonts w:ascii="Times New Roman" w:hAnsi="Times New Roman"/>
        </w:rPr>
        <w:t>The Board Chair shall appoint the membership of the Finance Committee with concurrence of the Board.  The Secretary/Treasurer shall serve as committee Chair.</w:t>
      </w:r>
    </w:p>
    <w:p w:rsidR="004B4931" w:rsidRPr="00804E24" w:rsidRDefault="009F4294" w:rsidP="00EE31BD">
      <w:pPr>
        <w:pStyle w:val="Heading2"/>
        <w:rPr>
          <w:rFonts w:ascii="Times New Roman" w:hAnsi="Times New Roman"/>
          <w:b w:val="0"/>
        </w:rPr>
      </w:pPr>
      <w:bookmarkStart w:id="36" w:name="_Toc526410995"/>
      <w:r w:rsidRPr="00804E24">
        <w:rPr>
          <w:rFonts w:ascii="Times New Roman" w:hAnsi="Times New Roman"/>
          <w:b w:val="0"/>
        </w:rPr>
        <w:t xml:space="preserve">Section </w:t>
      </w:r>
      <w:r w:rsidR="00F760E0" w:rsidRPr="00804E24">
        <w:rPr>
          <w:rFonts w:ascii="Times New Roman" w:hAnsi="Times New Roman"/>
          <w:b w:val="0"/>
        </w:rPr>
        <w:t>2.2</w:t>
      </w:r>
      <w:r w:rsidRPr="00804E24">
        <w:rPr>
          <w:rFonts w:ascii="Times New Roman" w:hAnsi="Times New Roman"/>
          <w:b w:val="0"/>
        </w:rPr>
        <w:t xml:space="preserve"> </w:t>
      </w:r>
      <w:r w:rsidR="004B4931" w:rsidRPr="00804E24">
        <w:rPr>
          <w:rFonts w:ascii="Times New Roman" w:hAnsi="Times New Roman"/>
          <w:b w:val="0"/>
        </w:rPr>
        <w:t>Purpose</w:t>
      </w:r>
      <w:bookmarkEnd w:id="36"/>
    </w:p>
    <w:p w:rsidR="004B4931" w:rsidRPr="00804E24" w:rsidRDefault="004B4931" w:rsidP="00EE31BD">
      <w:pPr>
        <w:spacing w:line="240" w:lineRule="auto"/>
        <w:rPr>
          <w:rFonts w:ascii="Times New Roman" w:hAnsi="Times New Roman"/>
        </w:rPr>
      </w:pPr>
      <w:r w:rsidRPr="00804E24">
        <w:rPr>
          <w:rFonts w:ascii="Times New Roman" w:hAnsi="Times New Roman"/>
        </w:rPr>
        <w:t xml:space="preserve">This </w:t>
      </w:r>
      <w:r w:rsidR="00F760E0" w:rsidRPr="00804E24">
        <w:rPr>
          <w:rFonts w:ascii="Times New Roman" w:hAnsi="Times New Roman"/>
        </w:rPr>
        <w:t>Finance C</w:t>
      </w:r>
      <w:r w:rsidRPr="00804E24">
        <w:rPr>
          <w:rFonts w:ascii="Times New Roman" w:hAnsi="Times New Roman"/>
        </w:rPr>
        <w:t xml:space="preserve">ommittee shall: Develop the budget; ensure timely monitoring of funds for accuracy; develop financial controls; prepare financial reports; and review major grants and fund expenditures.  The committee shall review all audit findings </w:t>
      </w:r>
      <w:r w:rsidR="00242839" w:rsidRPr="00804E24">
        <w:rPr>
          <w:rFonts w:ascii="Times New Roman" w:hAnsi="Times New Roman"/>
        </w:rPr>
        <w:t>and, with the assistance of staff, present those findings t</w:t>
      </w:r>
      <w:r w:rsidR="009F4294" w:rsidRPr="00804E24">
        <w:rPr>
          <w:rFonts w:ascii="Times New Roman" w:hAnsi="Times New Roman"/>
        </w:rPr>
        <w:t xml:space="preserve">o the </w:t>
      </w:r>
      <w:r w:rsidRPr="00804E24">
        <w:rPr>
          <w:rFonts w:ascii="Times New Roman" w:hAnsi="Times New Roman"/>
        </w:rPr>
        <w:t>Board.</w:t>
      </w:r>
    </w:p>
    <w:p w:rsidR="00530EFD" w:rsidRPr="00804E24" w:rsidRDefault="00530EFD" w:rsidP="00EE31BD">
      <w:pPr>
        <w:pStyle w:val="Heading3"/>
        <w:spacing w:line="240" w:lineRule="auto"/>
        <w:rPr>
          <w:rFonts w:ascii="Times New Roman" w:hAnsi="Times New Roman" w:cs="Times New Roman"/>
          <w:b w:val="0"/>
          <w:sz w:val="22"/>
          <w:szCs w:val="22"/>
        </w:rPr>
      </w:pPr>
      <w:bookmarkStart w:id="37" w:name="_Toc526410996"/>
      <w:r w:rsidRPr="00804E24">
        <w:rPr>
          <w:rFonts w:ascii="Times New Roman" w:hAnsi="Times New Roman" w:cs="Times New Roman"/>
          <w:b w:val="0"/>
          <w:sz w:val="22"/>
          <w:szCs w:val="22"/>
        </w:rPr>
        <w:t>Section 3. Standing Committees</w:t>
      </w:r>
      <w:bookmarkEnd w:id="37"/>
    </w:p>
    <w:p w:rsidR="00530EFD" w:rsidRPr="00804E24" w:rsidRDefault="00530EFD" w:rsidP="00EE31BD">
      <w:pPr>
        <w:spacing w:line="240" w:lineRule="auto"/>
        <w:rPr>
          <w:rFonts w:ascii="Times New Roman" w:hAnsi="Times New Roman"/>
        </w:rPr>
      </w:pPr>
      <w:r w:rsidRPr="00804E24">
        <w:rPr>
          <w:rFonts w:ascii="Times New Roman" w:hAnsi="Times New Roman"/>
        </w:rPr>
        <w:t>The board may designate and direct the activities of standing committees</w:t>
      </w:r>
      <w:r w:rsidR="00FA5B21" w:rsidRPr="00804E24">
        <w:rPr>
          <w:rFonts w:ascii="Times New Roman" w:hAnsi="Times New Roman"/>
        </w:rPr>
        <w:t>, ad-hoc committees and task forces as required</w:t>
      </w:r>
      <w:r w:rsidRPr="00804E24">
        <w:rPr>
          <w:rFonts w:ascii="Times New Roman" w:hAnsi="Times New Roman"/>
        </w:rPr>
        <w:t xml:space="preserve"> to provide information and to assist the board in carrying out its mission.  At a minimum, the board may designate the following standing committees.</w:t>
      </w:r>
    </w:p>
    <w:p w:rsidR="004B4931" w:rsidRPr="00804E24" w:rsidRDefault="009F4294" w:rsidP="00EE31BD">
      <w:pPr>
        <w:pStyle w:val="Heading3"/>
        <w:spacing w:line="240" w:lineRule="auto"/>
        <w:rPr>
          <w:rFonts w:ascii="Times New Roman" w:hAnsi="Times New Roman" w:cs="Times New Roman"/>
          <w:b w:val="0"/>
          <w:sz w:val="22"/>
          <w:szCs w:val="22"/>
        </w:rPr>
      </w:pPr>
      <w:bookmarkStart w:id="38" w:name="_Toc414018576"/>
      <w:bookmarkStart w:id="39" w:name="_Toc526410997"/>
      <w:r w:rsidRPr="00804E24">
        <w:rPr>
          <w:rFonts w:ascii="Times New Roman" w:hAnsi="Times New Roman" w:cs="Times New Roman"/>
          <w:b w:val="0"/>
          <w:sz w:val="22"/>
          <w:szCs w:val="22"/>
        </w:rPr>
        <w:t xml:space="preserve">Section </w:t>
      </w:r>
      <w:r w:rsidR="00530EFD" w:rsidRPr="00804E24">
        <w:rPr>
          <w:rFonts w:ascii="Times New Roman" w:hAnsi="Times New Roman" w:cs="Times New Roman"/>
          <w:b w:val="0"/>
          <w:sz w:val="22"/>
          <w:szCs w:val="22"/>
        </w:rPr>
        <w:t>4</w:t>
      </w:r>
      <w:r w:rsidRPr="00804E24">
        <w:rPr>
          <w:rFonts w:ascii="Times New Roman" w:hAnsi="Times New Roman" w:cs="Times New Roman"/>
          <w:b w:val="0"/>
          <w:sz w:val="22"/>
          <w:szCs w:val="22"/>
        </w:rPr>
        <w:t>.</w:t>
      </w:r>
      <w:r w:rsidR="004B4931" w:rsidRPr="00804E24">
        <w:rPr>
          <w:rFonts w:ascii="Times New Roman" w:hAnsi="Times New Roman" w:cs="Times New Roman"/>
          <w:b w:val="0"/>
          <w:sz w:val="22"/>
          <w:szCs w:val="22"/>
        </w:rPr>
        <w:t xml:space="preserve"> </w:t>
      </w:r>
      <w:r w:rsidR="00F760E0" w:rsidRPr="00804E24">
        <w:rPr>
          <w:rFonts w:ascii="Times New Roman" w:hAnsi="Times New Roman" w:cs="Times New Roman"/>
          <w:b w:val="0"/>
          <w:sz w:val="22"/>
          <w:szCs w:val="22"/>
        </w:rPr>
        <w:t xml:space="preserve">Operations </w:t>
      </w:r>
      <w:r w:rsidR="004B4931" w:rsidRPr="00804E24">
        <w:rPr>
          <w:rFonts w:ascii="Times New Roman" w:hAnsi="Times New Roman" w:cs="Times New Roman"/>
          <w:b w:val="0"/>
          <w:sz w:val="22"/>
          <w:szCs w:val="22"/>
        </w:rPr>
        <w:t>Committee</w:t>
      </w:r>
      <w:bookmarkEnd w:id="38"/>
      <w:bookmarkEnd w:id="39"/>
    </w:p>
    <w:p w:rsidR="004B4931" w:rsidRPr="00804E24" w:rsidRDefault="009F4294" w:rsidP="00EE31BD">
      <w:pPr>
        <w:pStyle w:val="Heading2"/>
        <w:rPr>
          <w:rFonts w:ascii="Times New Roman" w:hAnsi="Times New Roman"/>
          <w:b w:val="0"/>
        </w:rPr>
      </w:pPr>
      <w:bookmarkStart w:id="40" w:name="_Toc414018577"/>
      <w:bookmarkStart w:id="41" w:name="_Toc526410998"/>
      <w:r w:rsidRPr="00804E24">
        <w:rPr>
          <w:rFonts w:ascii="Times New Roman" w:hAnsi="Times New Roman"/>
          <w:b w:val="0"/>
        </w:rPr>
        <w:t xml:space="preserve">Section </w:t>
      </w:r>
      <w:r w:rsidR="00530EFD" w:rsidRPr="00804E24">
        <w:rPr>
          <w:rFonts w:ascii="Times New Roman" w:hAnsi="Times New Roman"/>
          <w:b w:val="0"/>
        </w:rPr>
        <w:t>4</w:t>
      </w:r>
      <w:r w:rsidR="00F760E0" w:rsidRPr="00804E24">
        <w:rPr>
          <w:rFonts w:ascii="Times New Roman" w:hAnsi="Times New Roman"/>
          <w:b w:val="0"/>
        </w:rPr>
        <w:t>.1</w:t>
      </w:r>
      <w:r w:rsidR="004B4931" w:rsidRPr="00804E24">
        <w:rPr>
          <w:rFonts w:ascii="Times New Roman" w:hAnsi="Times New Roman"/>
          <w:b w:val="0"/>
        </w:rPr>
        <w:t xml:space="preserve"> Membership</w:t>
      </w:r>
      <w:bookmarkEnd w:id="40"/>
      <w:bookmarkEnd w:id="41"/>
    </w:p>
    <w:p w:rsidR="00242839" w:rsidRPr="00804E24" w:rsidRDefault="00CA33EF" w:rsidP="00EE31BD">
      <w:pPr>
        <w:spacing w:line="240" w:lineRule="auto"/>
        <w:rPr>
          <w:rFonts w:ascii="Times New Roman" w:hAnsi="Times New Roman"/>
        </w:rPr>
      </w:pPr>
      <w:r w:rsidRPr="00804E24">
        <w:rPr>
          <w:rFonts w:ascii="Times New Roman" w:hAnsi="Times New Roman"/>
        </w:rPr>
        <w:t xml:space="preserve">The Operations Committee membership shall consist of members </w:t>
      </w:r>
      <w:r w:rsidR="006811E2" w:rsidRPr="00804E24">
        <w:rPr>
          <w:rFonts w:ascii="Times New Roman" w:hAnsi="Times New Roman"/>
        </w:rPr>
        <w:t>of the Executive Committee.</w:t>
      </w:r>
      <w:r w:rsidR="00242839" w:rsidRPr="00804E24">
        <w:rPr>
          <w:rFonts w:ascii="Times New Roman" w:hAnsi="Times New Roman"/>
        </w:rPr>
        <w:t xml:space="preserve">  </w:t>
      </w:r>
      <w:r w:rsidR="004969C7" w:rsidRPr="00804E24">
        <w:rPr>
          <w:rFonts w:ascii="Times New Roman" w:hAnsi="Times New Roman"/>
        </w:rPr>
        <w:t xml:space="preserve">Working Groups may be established to address specific needs related to the workforce delivery system. </w:t>
      </w:r>
    </w:p>
    <w:p w:rsidR="00242839" w:rsidRPr="00804E24" w:rsidRDefault="00F760E0" w:rsidP="00EE31BD">
      <w:pPr>
        <w:pStyle w:val="Heading2"/>
        <w:rPr>
          <w:rFonts w:ascii="Times New Roman" w:hAnsi="Times New Roman"/>
          <w:b w:val="0"/>
        </w:rPr>
      </w:pPr>
      <w:bookmarkStart w:id="42" w:name="_Toc414018578"/>
      <w:bookmarkStart w:id="43" w:name="_Toc526410999"/>
      <w:r w:rsidRPr="00804E24">
        <w:rPr>
          <w:rFonts w:ascii="Times New Roman" w:hAnsi="Times New Roman"/>
          <w:b w:val="0"/>
        </w:rPr>
        <w:t xml:space="preserve">Section </w:t>
      </w:r>
      <w:r w:rsidR="00530EFD" w:rsidRPr="00804E24">
        <w:rPr>
          <w:rFonts w:ascii="Times New Roman" w:hAnsi="Times New Roman"/>
          <w:b w:val="0"/>
        </w:rPr>
        <w:t>4</w:t>
      </w:r>
      <w:r w:rsidRPr="00804E24">
        <w:rPr>
          <w:rFonts w:ascii="Times New Roman" w:hAnsi="Times New Roman"/>
          <w:b w:val="0"/>
        </w:rPr>
        <w:t xml:space="preserve">.2 </w:t>
      </w:r>
      <w:r w:rsidR="00242839" w:rsidRPr="00804E24">
        <w:rPr>
          <w:rFonts w:ascii="Times New Roman" w:hAnsi="Times New Roman"/>
          <w:b w:val="0"/>
        </w:rPr>
        <w:t>Purpose</w:t>
      </w:r>
      <w:bookmarkEnd w:id="42"/>
      <w:bookmarkEnd w:id="43"/>
    </w:p>
    <w:p w:rsidR="00242839" w:rsidRPr="00804E24" w:rsidRDefault="00242839" w:rsidP="00EE31BD">
      <w:pPr>
        <w:spacing w:line="240" w:lineRule="auto"/>
        <w:rPr>
          <w:rFonts w:ascii="Times New Roman" w:hAnsi="Times New Roman"/>
        </w:rPr>
      </w:pPr>
      <w:r w:rsidRPr="00804E24">
        <w:rPr>
          <w:rFonts w:ascii="Times New Roman" w:hAnsi="Times New Roman"/>
        </w:rPr>
        <w:t xml:space="preserve">This </w:t>
      </w:r>
      <w:r w:rsidR="006811E2" w:rsidRPr="00804E24">
        <w:rPr>
          <w:rFonts w:ascii="Times New Roman" w:hAnsi="Times New Roman"/>
        </w:rPr>
        <w:t>c</w:t>
      </w:r>
      <w:r w:rsidRPr="00804E24">
        <w:rPr>
          <w:rFonts w:ascii="Times New Roman" w:hAnsi="Times New Roman"/>
        </w:rPr>
        <w:t xml:space="preserve">ommittee shall </w:t>
      </w:r>
      <w:r w:rsidR="004969C7" w:rsidRPr="00804E24">
        <w:rPr>
          <w:rFonts w:ascii="Times New Roman" w:hAnsi="Times New Roman"/>
        </w:rPr>
        <w:t xml:space="preserve">provide information and assist with operational and other issues relating to the </w:t>
      </w:r>
      <w:r w:rsidR="00DA2051" w:rsidRPr="00804E24">
        <w:rPr>
          <w:rFonts w:ascii="Times New Roman" w:hAnsi="Times New Roman"/>
        </w:rPr>
        <w:t xml:space="preserve">WIOA </w:t>
      </w:r>
      <w:r w:rsidR="004969C7" w:rsidRPr="00804E24">
        <w:rPr>
          <w:rFonts w:ascii="Times New Roman" w:hAnsi="Times New Roman"/>
        </w:rPr>
        <w:t xml:space="preserve">workforce delivery system; </w:t>
      </w:r>
      <w:r w:rsidR="00F760E0" w:rsidRPr="00804E24">
        <w:rPr>
          <w:rFonts w:ascii="Times New Roman" w:hAnsi="Times New Roman"/>
        </w:rPr>
        <w:t>review</w:t>
      </w:r>
      <w:r w:rsidR="004969C7" w:rsidRPr="00804E24">
        <w:rPr>
          <w:rFonts w:ascii="Times New Roman" w:hAnsi="Times New Roman"/>
        </w:rPr>
        <w:t xml:space="preserve"> and present draft policies and procedures for Board approval; </w:t>
      </w:r>
      <w:r w:rsidR="00F760E0" w:rsidRPr="00804E24">
        <w:rPr>
          <w:rFonts w:ascii="Times New Roman" w:hAnsi="Times New Roman"/>
        </w:rPr>
        <w:t xml:space="preserve">conduct an annual review of </w:t>
      </w:r>
      <w:r w:rsidR="00DA2051" w:rsidRPr="00804E24">
        <w:rPr>
          <w:rFonts w:ascii="Times New Roman" w:hAnsi="Times New Roman"/>
        </w:rPr>
        <w:t xml:space="preserve">service provider performance; develop service delivery strategy; </w:t>
      </w:r>
      <w:r w:rsidR="004969C7" w:rsidRPr="00804E24">
        <w:rPr>
          <w:rFonts w:ascii="Times New Roman" w:hAnsi="Times New Roman"/>
        </w:rPr>
        <w:t xml:space="preserve">oversee </w:t>
      </w:r>
      <w:r w:rsidR="00DA2051" w:rsidRPr="00804E24">
        <w:rPr>
          <w:rFonts w:ascii="Times New Roman" w:hAnsi="Times New Roman"/>
        </w:rPr>
        <w:t xml:space="preserve">performance of the WIOA system; </w:t>
      </w:r>
      <w:r w:rsidR="00F760E0" w:rsidRPr="00804E24">
        <w:rPr>
          <w:rFonts w:ascii="Times New Roman" w:hAnsi="Times New Roman"/>
        </w:rPr>
        <w:t>work with the Finance Committee as needed to ensure sound financial planning and budgeting.</w:t>
      </w:r>
    </w:p>
    <w:p w:rsidR="00187F81" w:rsidRPr="00804E24" w:rsidRDefault="00187F81" w:rsidP="00EE31BD">
      <w:pPr>
        <w:pStyle w:val="Heading3"/>
        <w:spacing w:line="240" w:lineRule="auto"/>
        <w:rPr>
          <w:rFonts w:ascii="Times New Roman" w:hAnsi="Times New Roman" w:cs="Times New Roman"/>
          <w:b w:val="0"/>
          <w:sz w:val="22"/>
          <w:szCs w:val="22"/>
        </w:rPr>
      </w:pPr>
      <w:bookmarkStart w:id="44" w:name="_Toc526411000"/>
      <w:r w:rsidRPr="00804E24">
        <w:rPr>
          <w:rFonts w:ascii="Times New Roman" w:hAnsi="Times New Roman" w:cs="Times New Roman"/>
          <w:b w:val="0"/>
          <w:sz w:val="22"/>
          <w:szCs w:val="22"/>
        </w:rPr>
        <w:t xml:space="preserve">Section </w:t>
      </w:r>
      <w:r w:rsidR="00530EFD" w:rsidRPr="00804E24">
        <w:rPr>
          <w:rFonts w:ascii="Times New Roman" w:hAnsi="Times New Roman" w:cs="Times New Roman"/>
          <w:b w:val="0"/>
          <w:sz w:val="22"/>
          <w:szCs w:val="22"/>
        </w:rPr>
        <w:t>5</w:t>
      </w:r>
      <w:r w:rsidR="009F4294" w:rsidRPr="00804E24">
        <w:rPr>
          <w:rFonts w:ascii="Times New Roman" w:hAnsi="Times New Roman" w:cs="Times New Roman"/>
          <w:b w:val="0"/>
          <w:sz w:val="22"/>
          <w:szCs w:val="22"/>
        </w:rPr>
        <w:t>.</w:t>
      </w:r>
      <w:r w:rsidRPr="00804E24">
        <w:rPr>
          <w:rFonts w:ascii="Times New Roman" w:hAnsi="Times New Roman" w:cs="Times New Roman"/>
          <w:b w:val="0"/>
          <w:sz w:val="22"/>
          <w:szCs w:val="22"/>
        </w:rPr>
        <w:t xml:space="preserve"> Youth Committee</w:t>
      </w:r>
      <w:bookmarkEnd w:id="44"/>
    </w:p>
    <w:p w:rsidR="00187F81" w:rsidRPr="00804E24" w:rsidRDefault="00187F81" w:rsidP="00EE31BD">
      <w:pPr>
        <w:pStyle w:val="Heading2"/>
        <w:rPr>
          <w:rFonts w:ascii="Times New Roman" w:hAnsi="Times New Roman"/>
          <w:b w:val="0"/>
        </w:rPr>
      </w:pPr>
      <w:bookmarkStart w:id="45" w:name="_Toc526411001"/>
      <w:r w:rsidRPr="00804E24">
        <w:rPr>
          <w:rFonts w:ascii="Times New Roman" w:hAnsi="Times New Roman"/>
          <w:b w:val="0"/>
        </w:rPr>
        <w:t xml:space="preserve">Section </w:t>
      </w:r>
      <w:r w:rsidR="00530EFD" w:rsidRPr="00804E24">
        <w:rPr>
          <w:rFonts w:ascii="Times New Roman" w:hAnsi="Times New Roman"/>
          <w:b w:val="0"/>
        </w:rPr>
        <w:t>5</w:t>
      </w:r>
      <w:r w:rsidRPr="00804E24">
        <w:rPr>
          <w:rFonts w:ascii="Times New Roman" w:hAnsi="Times New Roman"/>
          <w:b w:val="0"/>
        </w:rPr>
        <w:t>.1 Membership</w:t>
      </w:r>
      <w:bookmarkEnd w:id="45"/>
    </w:p>
    <w:p w:rsidR="00187F81" w:rsidRPr="00804E24" w:rsidRDefault="00187F81" w:rsidP="00EE31BD">
      <w:pPr>
        <w:spacing w:line="240" w:lineRule="auto"/>
        <w:rPr>
          <w:rFonts w:ascii="Times New Roman" w:hAnsi="Times New Roman"/>
        </w:rPr>
      </w:pPr>
      <w:r w:rsidRPr="00804E24">
        <w:rPr>
          <w:rFonts w:ascii="Times New Roman" w:hAnsi="Times New Roman"/>
        </w:rPr>
        <w:t>The Board Chair shall appoint the membership of the Youth</w:t>
      </w:r>
      <w:r w:rsidR="00C75FAC" w:rsidRPr="00804E24">
        <w:rPr>
          <w:rFonts w:ascii="Times New Roman" w:hAnsi="Times New Roman"/>
        </w:rPr>
        <w:t xml:space="preserve"> Committee</w:t>
      </w:r>
      <w:r w:rsidR="000D3237">
        <w:rPr>
          <w:rFonts w:ascii="Times New Roman" w:hAnsi="Times New Roman"/>
        </w:rPr>
        <w:t xml:space="preserve"> and</w:t>
      </w:r>
      <w:r w:rsidRPr="00804E24">
        <w:rPr>
          <w:rFonts w:ascii="Times New Roman" w:hAnsi="Times New Roman"/>
        </w:rPr>
        <w:t xml:space="preserve"> designate the committee Chair</w:t>
      </w:r>
      <w:r w:rsidR="00106ECB" w:rsidRPr="00804E24">
        <w:rPr>
          <w:rFonts w:ascii="Times New Roman" w:hAnsi="Times New Roman"/>
        </w:rPr>
        <w:t xml:space="preserve"> who shall be a m</w:t>
      </w:r>
      <w:r w:rsidR="009F4294" w:rsidRPr="00804E24">
        <w:rPr>
          <w:rFonts w:ascii="Times New Roman" w:hAnsi="Times New Roman"/>
        </w:rPr>
        <w:t>ember of the Board.  Membership</w:t>
      </w:r>
      <w:r w:rsidRPr="00804E24">
        <w:rPr>
          <w:rFonts w:ascii="Times New Roman" w:hAnsi="Times New Roman"/>
        </w:rPr>
        <w:t xml:space="preserve"> </w:t>
      </w:r>
      <w:r w:rsidR="00106ECB" w:rsidRPr="00804E24">
        <w:rPr>
          <w:rFonts w:ascii="Times New Roman" w:hAnsi="Times New Roman"/>
        </w:rPr>
        <w:t>shall include community</w:t>
      </w:r>
      <w:r w:rsidR="00C75FAC" w:rsidRPr="00804E24">
        <w:rPr>
          <w:rFonts w:ascii="Times New Roman" w:hAnsi="Times New Roman"/>
        </w:rPr>
        <w:t xml:space="preserve"> and education </w:t>
      </w:r>
      <w:r w:rsidR="00106ECB" w:rsidRPr="00804E24">
        <w:rPr>
          <w:rFonts w:ascii="Times New Roman" w:hAnsi="Times New Roman"/>
        </w:rPr>
        <w:t xml:space="preserve">organizations with a demonstrated record of success in serving eligible youth.  </w:t>
      </w:r>
      <w:r w:rsidRPr="00804E24">
        <w:rPr>
          <w:rFonts w:ascii="Times New Roman" w:hAnsi="Times New Roman"/>
        </w:rPr>
        <w:t>Ap</w:t>
      </w:r>
      <w:r w:rsidR="005011EC" w:rsidRPr="00804E24">
        <w:rPr>
          <w:rFonts w:ascii="Times New Roman" w:hAnsi="Times New Roman"/>
        </w:rPr>
        <w:t>pointments to membership on the c</w:t>
      </w:r>
      <w:r w:rsidRPr="00804E24">
        <w:rPr>
          <w:rFonts w:ascii="Times New Roman" w:hAnsi="Times New Roman"/>
        </w:rPr>
        <w:t xml:space="preserve">ommittee shall give reasonable representation of each geographical area in the Board’s service area.  </w:t>
      </w:r>
    </w:p>
    <w:p w:rsidR="00187F81" w:rsidRPr="00804E24" w:rsidRDefault="00187F81" w:rsidP="00EE31BD">
      <w:pPr>
        <w:pStyle w:val="Heading2"/>
        <w:rPr>
          <w:rFonts w:ascii="Times New Roman" w:hAnsi="Times New Roman"/>
          <w:b w:val="0"/>
        </w:rPr>
      </w:pPr>
      <w:bookmarkStart w:id="46" w:name="_Toc526411002"/>
      <w:r w:rsidRPr="00804E24">
        <w:rPr>
          <w:rFonts w:ascii="Times New Roman" w:hAnsi="Times New Roman"/>
          <w:b w:val="0"/>
        </w:rPr>
        <w:t>Section</w:t>
      </w:r>
      <w:r w:rsidR="00BA100D" w:rsidRPr="00804E24">
        <w:rPr>
          <w:rFonts w:ascii="Times New Roman" w:hAnsi="Times New Roman"/>
          <w:b w:val="0"/>
        </w:rPr>
        <w:t xml:space="preserve"> </w:t>
      </w:r>
      <w:r w:rsidR="00530EFD" w:rsidRPr="00804E24">
        <w:rPr>
          <w:rFonts w:ascii="Times New Roman" w:hAnsi="Times New Roman"/>
          <w:b w:val="0"/>
        </w:rPr>
        <w:t>5</w:t>
      </w:r>
      <w:r w:rsidR="005011EC" w:rsidRPr="00804E24">
        <w:rPr>
          <w:rFonts w:ascii="Times New Roman" w:hAnsi="Times New Roman"/>
          <w:b w:val="0"/>
        </w:rPr>
        <w:t>.2</w:t>
      </w:r>
      <w:r w:rsidRPr="00804E24">
        <w:rPr>
          <w:rFonts w:ascii="Times New Roman" w:hAnsi="Times New Roman"/>
          <w:b w:val="0"/>
        </w:rPr>
        <w:t xml:space="preserve"> Purpose</w:t>
      </w:r>
      <w:bookmarkEnd w:id="46"/>
    </w:p>
    <w:p w:rsidR="00187F81" w:rsidRPr="00804E24" w:rsidRDefault="00C75FAC" w:rsidP="00EE31BD">
      <w:pPr>
        <w:spacing w:line="240" w:lineRule="auto"/>
        <w:rPr>
          <w:rFonts w:ascii="Times New Roman" w:hAnsi="Times New Roman"/>
        </w:rPr>
      </w:pPr>
      <w:r w:rsidRPr="00804E24">
        <w:rPr>
          <w:rFonts w:ascii="Times New Roman" w:hAnsi="Times New Roman"/>
        </w:rPr>
        <w:t xml:space="preserve">The Youth Committee shall </w:t>
      </w:r>
      <w:r w:rsidR="00187F81" w:rsidRPr="00804E24">
        <w:rPr>
          <w:rFonts w:ascii="Times New Roman" w:hAnsi="Times New Roman"/>
        </w:rPr>
        <w:t xml:space="preserve">provide information and assist with planning, operational, and other issues relating to </w:t>
      </w:r>
      <w:r w:rsidRPr="00804E24">
        <w:rPr>
          <w:rFonts w:ascii="Times New Roman" w:hAnsi="Times New Roman"/>
        </w:rPr>
        <w:t xml:space="preserve">the </w:t>
      </w:r>
      <w:r w:rsidR="00187F81" w:rsidRPr="00804E24">
        <w:rPr>
          <w:rFonts w:ascii="Times New Roman" w:hAnsi="Times New Roman"/>
        </w:rPr>
        <w:t>provision of services to youth</w:t>
      </w:r>
      <w:r w:rsidR="00106ECB" w:rsidRPr="00804E24">
        <w:rPr>
          <w:rFonts w:ascii="Times New Roman" w:hAnsi="Times New Roman"/>
        </w:rPr>
        <w:t>.</w:t>
      </w:r>
      <w:r w:rsidR="00187F81" w:rsidRPr="00804E24">
        <w:rPr>
          <w:rFonts w:ascii="Times New Roman" w:hAnsi="Times New Roman"/>
        </w:rPr>
        <w:t xml:space="preserve"> </w:t>
      </w:r>
    </w:p>
    <w:p w:rsidR="00106ECB" w:rsidRPr="00804E24" w:rsidRDefault="00106ECB" w:rsidP="00EE31BD">
      <w:pPr>
        <w:pStyle w:val="Heading3"/>
        <w:spacing w:line="240" w:lineRule="auto"/>
        <w:rPr>
          <w:rFonts w:ascii="Times New Roman" w:hAnsi="Times New Roman" w:cs="Times New Roman"/>
          <w:b w:val="0"/>
          <w:sz w:val="22"/>
          <w:szCs w:val="22"/>
        </w:rPr>
      </w:pPr>
      <w:bookmarkStart w:id="47" w:name="_Toc526411003"/>
      <w:r w:rsidRPr="00804E24">
        <w:rPr>
          <w:rFonts w:ascii="Times New Roman" w:hAnsi="Times New Roman" w:cs="Times New Roman"/>
          <w:b w:val="0"/>
          <w:sz w:val="22"/>
          <w:szCs w:val="22"/>
        </w:rPr>
        <w:t xml:space="preserve">Section </w:t>
      </w:r>
      <w:r w:rsidR="00530EFD" w:rsidRPr="00804E24">
        <w:rPr>
          <w:rFonts w:ascii="Times New Roman" w:hAnsi="Times New Roman" w:cs="Times New Roman"/>
          <w:b w:val="0"/>
          <w:sz w:val="22"/>
          <w:szCs w:val="22"/>
        </w:rPr>
        <w:t>6</w:t>
      </w:r>
      <w:r w:rsidR="005011EC" w:rsidRPr="00804E24">
        <w:rPr>
          <w:rFonts w:ascii="Times New Roman" w:hAnsi="Times New Roman" w:cs="Times New Roman"/>
          <w:b w:val="0"/>
          <w:sz w:val="22"/>
          <w:szCs w:val="22"/>
        </w:rPr>
        <w:t>.</w:t>
      </w:r>
      <w:r w:rsidRPr="00804E24">
        <w:rPr>
          <w:rFonts w:ascii="Times New Roman" w:hAnsi="Times New Roman" w:cs="Times New Roman"/>
          <w:b w:val="0"/>
          <w:sz w:val="22"/>
          <w:szCs w:val="22"/>
        </w:rPr>
        <w:t xml:space="preserve"> </w:t>
      </w:r>
      <w:r w:rsidR="00962D24" w:rsidRPr="00804E24">
        <w:rPr>
          <w:rFonts w:ascii="Times New Roman" w:hAnsi="Times New Roman" w:cs="Times New Roman"/>
          <w:b w:val="0"/>
          <w:sz w:val="22"/>
          <w:szCs w:val="22"/>
        </w:rPr>
        <w:t xml:space="preserve">Disabilities Advisory </w:t>
      </w:r>
      <w:r w:rsidRPr="00804E24">
        <w:rPr>
          <w:rFonts w:ascii="Times New Roman" w:hAnsi="Times New Roman" w:cs="Times New Roman"/>
          <w:b w:val="0"/>
          <w:sz w:val="22"/>
          <w:szCs w:val="22"/>
        </w:rPr>
        <w:t>Committee</w:t>
      </w:r>
      <w:bookmarkEnd w:id="47"/>
    </w:p>
    <w:p w:rsidR="00106ECB" w:rsidRPr="00804E24" w:rsidRDefault="00106ECB" w:rsidP="00EE31BD">
      <w:pPr>
        <w:pStyle w:val="Heading2"/>
        <w:rPr>
          <w:rFonts w:ascii="Times New Roman" w:hAnsi="Times New Roman"/>
          <w:b w:val="0"/>
        </w:rPr>
      </w:pPr>
      <w:bookmarkStart w:id="48" w:name="_Toc414018586"/>
      <w:bookmarkStart w:id="49" w:name="_Toc526411004"/>
      <w:r w:rsidRPr="00804E24">
        <w:rPr>
          <w:rFonts w:ascii="Times New Roman" w:hAnsi="Times New Roman"/>
          <w:b w:val="0"/>
        </w:rPr>
        <w:t xml:space="preserve">Section </w:t>
      </w:r>
      <w:r w:rsidR="00530EFD" w:rsidRPr="00804E24">
        <w:rPr>
          <w:rFonts w:ascii="Times New Roman" w:hAnsi="Times New Roman"/>
          <w:b w:val="0"/>
        </w:rPr>
        <w:t>6</w:t>
      </w:r>
      <w:r w:rsidR="005011EC" w:rsidRPr="00804E24">
        <w:rPr>
          <w:rFonts w:ascii="Times New Roman" w:hAnsi="Times New Roman"/>
          <w:b w:val="0"/>
        </w:rPr>
        <w:t>.1</w:t>
      </w:r>
      <w:r w:rsidRPr="00804E24">
        <w:rPr>
          <w:rFonts w:ascii="Times New Roman" w:hAnsi="Times New Roman"/>
          <w:b w:val="0"/>
        </w:rPr>
        <w:t xml:space="preserve"> Membership</w:t>
      </w:r>
      <w:bookmarkEnd w:id="48"/>
      <w:bookmarkEnd w:id="49"/>
    </w:p>
    <w:p w:rsidR="00106ECB" w:rsidRPr="00804E24" w:rsidRDefault="00106ECB" w:rsidP="00EE31BD">
      <w:pPr>
        <w:spacing w:line="240" w:lineRule="auto"/>
        <w:rPr>
          <w:rFonts w:ascii="Times New Roman" w:hAnsi="Times New Roman"/>
        </w:rPr>
      </w:pPr>
      <w:r w:rsidRPr="00804E24">
        <w:rPr>
          <w:rFonts w:ascii="Times New Roman" w:hAnsi="Times New Roman"/>
        </w:rPr>
        <w:t xml:space="preserve">The Board Chair shall appoint the membership of </w:t>
      </w:r>
      <w:r w:rsidR="00962D24" w:rsidRPr="00804E24">
        <w:rPr>
          <w:rFonts w:ascii="Times New Roman" w:hAnsi="Times New Roman"/>
        </w:rPr>
        <w:t xml:space="preserve">Disabilities Advisory </w:t>
      </w:r>
      <w:r w:rsidRPr="00804E24">
        <w:rPr>
          <w:rFonts w:ascii="Times New Roman" w:hAnsi="Times New Roman"/>
        </w:rPr>
        <w:t xml:space="preserve">Committee and designate the committee Chair, who shall be a member of the Board. </w:t>
      </w:r>
      <w:r w:rsidR="00962D24" w:rsidRPr="00804E24">
        <w:rPr>
          <w:rFonts w:ascii="Times New Roman" w:hAnsi="Times New Roman"/>
        </w:rPr>
        <w:t xml:space="preserve"> Committee membership may include representatives of organizations </w:t>
      </w:r>
      <w:r w:rsidR="00D16635" w:rsidRPr="00804E24">
        <w:rPr>
          <w:rFonts w:ascii="Times New Roman" w:hAnsi="Times New Roman"/>
        </w:rPr>
        <w:t xml:space="preserve">providing services to individuals with disabilities.  </w:t>
      </w:r>
      <w:r w:rsidRPr="00804E24">
        <w:rPr>
          <w:rFonts w:ascii="Times New Roman" w:hAnsi="Times New Roman"/>
        </w:rPr>
        <w:t>Appointments to membership on this</w:t>
      </w:r>
      <w:r w:rsidR="00C872C0" w:rsidRPr="00804E24">
        <w:rPr>
          <w:rFonts w:ascii="Times New Roman" w:hAnsi="Times New Roman"/>
        </w:rPr>
        <w:t xml:space="preserve"> c</w:t>
      </w:r>
      <w:r w:rsidRPr="00804E24">
        <w:rPr>
          <w:rFonts w:ascii="Times New Roman" w:hAnsi="Times New Roman"/>
        </w:rPr>
        <w:t xml:space="preserve">ommittee shall give reasonable representation of each geographical area in the Board’s service area.  </w:t>
      </w:r>
    </w:p>
    <w:p w:rsidR="00106ECB" w:rsidRPr="00804E24" w:rsidRDefault="00106ECB" w:rsidP="00EE31BD">
      <w:pPr>
        <w:pStyle w:val="Heading2"/>
        <w:rPr>
          <w:rFonts w:ascii="Times New Roman" w:hAnsi="Times New Roman"/>
          <w:b w:val="0"/>
        </w:rPr>
      </w:pPr>
      <w:bookmarkStart w:id="50" w:name="_Toc414018587"/>
      <w:bookmarkStart w:id="51" w:name="_Toc526411005"/>
      <w:r w:rsidRPr="00804E24">
        <w:rPr>
          <w:rFonts w:ascii="Times New Roman" w:hAnsi="Times New Roman"/>
          <w:b w:val="0"/>
        </w:rPr>
        <w:t xml:space="preserve">Section </w:t>
      </w:r>
      <w:r w:rsidR="00530EFD" w:rsidRPr="00804E24">
        <w:rPr>
          <w:rFonts w:ascii="Times New Roman" w:hAnsi="Times New Roman"/>
          <w:b w:val="0"/>
        </w:rPr>
        <w:t>6</w:t>
      </w:r>
      <w:r w:rsidRPr="00804E24">
        <w:rPr>
          <w:rFonts w:ascii="Times New Roman" w:hAnsi="Times New Roman"/>
          <w:b w:val="0"/>
        </w:rPr>
        <w:t>.2</w:t>
      </w:r>
      <w:r w:rsidR="00C872C0" w:rsidRPr="00804E24">
        <w:rPr>
          <w:rFonts w:ascii="Times New Roman" w:hAnsi="Times New Roman"/>
          <w:b w:val="0"/>
        </w:rPr>
        <w:t xml:space="preserve"> </w:t>
      </w:r>
      <w:r w:rsidRPr="00804E24">
        <w:rPr>
          <w:rFonts w:ascii="Times New Roman" w:hAnsi="Times New Roman"/>
          <w:b w:val="0"/>
        </w:rPr>
        <w:t>Purpose</w:t>
      </w:r>
      <w:bookmarkEnd w:id="50"/>
      <w:bookmarkEnd w:id="51"/>
    </w:p>
    <w:p w:rsidR="00187F81" w:rsidRPr="00804E24" w:rsidRDefault="00106ECB" w:rsidP="00EE31BD">
      <w:pPr>
        <w:spacing w:line="240" w:lineRule="auto"/>
        <w:rPr>
          <w:rFonts w:ascii="Times New Roman" w:hAnsi="Times New Roman"/>
        </w:rPr>
      </w:pPr>
      <w:r w:rsidRPr="00804E24">
        <w:rPr>
          <w:rFonts w:ascii="Times New Roman" w:hAnsi="Times New Roman"/>
        </w:rPr>
        <w:t xml:space="preserve">This committee shall </w:t>
      </w:r>
      <w:r w:rsidR="00D16635" w:rsidRPr="00804E24">
        <w:rPr>
          <w:rFonts w:ascii="Times New Roman" w:hAnsi="Times New Roman"/>
        </w:rPr>
        <w:t>assist with operational and other issues relating to the provision of services to individuals with disabilities, including issues relating to compliance with section 188, if applicable, and applicable provisions of the Americans with Disabilities Act of 1990 (42 U.S.C. 12101 et seq.) regarding providing programmatic and physical access to the services, programs, and activities of the one-stop delivery system, as well as appropriate training for staff on providing supports for or accommodations to, and finding employment opportunities for, individuals with disabilities.</w:t>
      </w:r>
    </w:p>
    <w:p w:rsidR="00187F81" w:rsidRPr="00804E24" w:rsidRDefault="00187F81" w:rsidP="00EE31BD">
      <w:pPr>
        <w:pStyle w:val="Heading1"/>
        <w:rPr>
          <w:rFonts w:ascii="Times New Roman" w:hAnsi="Times New Roman"/>
          <w:b/>
        </w:rPr>
      </w:pPr>
    </w:p>
    <w:p w:rsidR="00690B30" w:rsidRPr="00804E24" w:rsidRDefault="0074511F" w:rsidP="00EE31BD">
      <w:pPr>
        <w:pStyle w:val="Heading1"/>
        <w:rPr>
          <w:rFonts w:ascii="Times New Roman" w:hAnsi="Times New Roman"/>
          <w:b/>
        </w:rPr>
      </w:pPr>
      <w:bookmarkStart w:id="52" w:name="_Toc526411006"/>
      <w:r w:rsidRPr="00804E24">
        <w:rPr>
          <w:rFonts w:ascii="Times New Roman" w:hAnsi="Times New Roman"/>
          <w:b/>
        </w:rPr>
        <w:t>ARTICLE VII</w:t>
      </w:r>
      <w:r w:rsidR="00242839" w:rsidRPr="00804E24">
        <w:rPr>
          <w:rFonts w:ascii="Times New Roman" w:hAnsi="Times New Roman"/>
          <w:b/>
        </w:rPr>
        <w:t>I</w:t>
      </w:r>
      <w:bookmarkEnd w:id="52"/>
    </w:p>
    <w:p w:rsidR="0074511F" w:rsidRPr="00804E24" w:rsidRDefault="00690B30" w:rsidP="00EE31BD">
      <w:pPr>
        <w:pStyle w:val="Heading1"/>
        <w:rPr>
          <w:rFonts w:ascii="Times New Roman" w:hAnsi="Times New Roman"/>
          <w:b/>
        </w:rPr>
      </w:pPr>
      <w:r w:rsidRPr="00804E24">
        <w:rPr>
          <w:rFonts w:ascii="Times New Roman" w:hAnsi="Times New Roman"/>
          <w:b/>
        </w:rPr>
        <w:t xml:space="preserve"> </w:t>
      </w:r>
      <w:bookmarkStart w:id="53" w:name="_Toc526411007"/>
      <w:r w:rsidR="0074511F" w:rsidRPr="00804E24">
        <w:rPr>
          <w:rFonts w:ascii="Times New Roman" w:hAnsi="Times New Roman"/>
          <w:b/>
        </w:rPr>
        <w:t>MEETINGS</w:t>
      </w:r>
      <w:bookmarkEnd w:id="53"/>
    </w:p>
    <w:p w:rsidR="0074511F" w:rsidRPr="00804E24" w:rsidRDefault="0074511F" w:rsidP="00EE31BD">
      <w:pPr>
        <w:spacing w:after="0" w:line="240" w:lineRule="auto"/>
        <w:ind w:left="720"/>
        <w:jc w:val="center"/>
        <w:rPr>
          <w:rFonts w:ascii="Times New Roman" w:hAnsi="Times New Roman"/>
          <w:b/>
        </w:rPr>
      </w:pPr>
    </w:p>
    <w:p w:rsidR="0074511F" w:rsidRPr="00804E24" w:rsidRDefault="0074511F" w:rsidP="00EE31BD">
      <w:pPr>
        <w:pStyle w:val="Heading2"/>
        <w:rPr>
          <w:rFonts w:ascii="Times New Roman" w:hAnsi="Times New Roman"/>
          <w:b w:val="0"/>
        </w:rPr>
      </w:pPr>
      <w:bookmarkStart w:id="54" w:name="_Toc526411008"/>
      <w:r w:rsidRPr="00804E24">
        <w:rPr>
          <w:rFonts w:ascii="Times New Roman" w:hAnsi="Times New Roman"/>
          <w:b w:val="0"/>
        </w:rPr>
        <w:t xml:space="preserve">Section 1. </w:t>
      </w:r>
      <w:r w:rsidR="00D94A52" w:rsidRPr="00804E24">
        <w:rPr>
          <w:rFonts w:ascii="Times New Roman" w:hAnsi="Times New Roman"/>
          <w:b w:val="0"/>
        </w:rPr>
        <w:t xml:space="preserve">Regular </w:t>
      </w:r>
      <w:r w:rsidRPr="00804E24">
        <w:rPr>
          <w:rFonts w:ascii="Times New Roman" w:hAnsi="Times New Roman"/>
          <w:b w:val="0"/>
        </w:rPr>
        <w:t>Meeting</w:t>
      </w:r>
      <w:r w:rsidR="00D94A52" w:rsidRPr="00804E24">
        <w:rPr>
          <w:rFonts w:ascii="Times New Roman" w:hAnsi="Times New Roman"/>
          <w:b w:val="0"/>
        </w:rPr>
        <w:t>s</w:t>
      </w:r>
      <w:bookmarkEnd w:id="54"/>
      <w:r w:rsidR="00D94A52" w:rsidRPr="00804E24">
        <w:rPr>
          <w:rFonts w:ascii="Times New Roman" w:hAnsi="Times New Roman"/>
          <w:b w:val="0"/>
        </w:rPr>
        <w:t xml:space="preserve"> </w:t>
      </w:r>
    </w:p>
    <w:p w:rsidR="000A6EEB" w:rsidRPr="00804E24" w:rsidRDefault="00242839" w:rsidP="00EE31BD">
      <w:pPr>
        <w:spacing w:line="240" w:lineRule="auto"/>
        <w:rPr>
          <w:rFonts w:ascii="Times New Roman" w:hAnsi="Times New Roman"/>
        </w:rPr>
      </w:pPr>
      <w:r w:rsidRPr="00804E24">
        <w:rPr>
          <w:rFonts w:ascii="Times New Roman" w:hAnsi="Times New Roman"/>
        </w:rPr>
        <w:t xml:space="preserve">Regular meetings shall be held </w:t>
      </w:r>
      <w:r w:rsidR="00D169A6" w:rsidRPr="00804E24">
        <w:rPr>
          <w:rFonts w:ascii="Times New Roman" w:hAnsi="Times New Roman"/>
        </w:rPr>
        <w:t xml:space="preserve">at least </w:t>
      </w:r>
      <w:r w:rsidR="00D94A52" w:rsidRPr="00804E24">
        <w:rPr>
          <w:rFonts w:ascii="Times New Roman" w:hAnsi="Times New Roman"/>
        </w:rPr>
        <w:t xml:space="preserve">on a </w:t>
      </w:r>
      <w:r w:rsidR="00D169A6" w:rsidRPr="00804E24">
        <w:rPr>
          <w:rFonts w:ascii="Times New Roman" w:hAnsi="Times New Roman"/>
        </w:rPr>
        <w:t>quarterly</w:t>
      </w:r>
      <w:r w:rsidR="00D94A52" w:rsidRPr="00804E24">
        <w:rPr>
          <w:rFonts w:ascii="Times New Roman" w:hAnsi="Times New Roman"/>
        </w:rPr>
        <w:t xml:space="preserve"> basis, </w:t>
      </w:r>
      <w:r w:rsidRPr="00804E24">
        <w:rPr>
          <w:rFonts w:ascii="Times New Roman" w:hAnsi="Times New Roman"/>
        </w:rPr>
        <w:t xml:space="preserve">according to the schedule published by the Chairperson, or as needed, as determined by the Executive Committee. All regular meetings shall have a predetermined agenda and associated working documents. </w:t>
      </w:r>
      <w:r w:rsidR="000A6EEB" w:rsidRPr="00804E24">
        <w:rPr>
          <w:rFonts w:ascii="Times New Roman" w:hAnsi="Times New Roman"/>
        </w:rPr>
        <w:t>A</w:t>
      </w:r>
      <w:r w:rsidRPr="00804E24">
        <w:rPr>
          <w:rFonts w:ascii="Times New Roman" w:hAnsi="Times New Roman"/>
        </w:rPr>
        <w:t xml:space="preserve">ll agenda items that are known to require a vote should be identified. </w:t>
      </w:r>
      <w:r w:rsidR="00C872C0" w:rsidRPr="00804E24">
        <w:rPr>
          <w:rFonts w:ascii="Times New Roman" w:hAnsi="Times New Roman"/>
        </w:rPr>
        <w:t xml:space="preserve"> </w:t>
      </w:r>
      <w:r w:rsidR="000A6EEB" w:rsidRPr="00804E24">
        <w:rPr>
          <w:rFonts w:ascii="Times New Roman" w:hAnsi="Times New Roman"/>
        </w:rPr>
        <w:t>M</w:t>
      </w:r>
      <w:r w:rsidR="00D94A52" w:rsidRPr="00804E24">
        <w:rPr>
          <w:rFonts w:ascii="Times New Roman" w:hAnsi="Times New Roman"/>
        </w:rPr>
        <w:t>eeting</w:t>
      </w:r>
      <w:r w:rsidR="000A6EEB" w:rsidRPr="00804E24">
        <w:rPr>
          <w:rFonts w:ascii="Times New Roman" w:hAnsi="Times New Roman"/>
        </w:rPr>
        <w:t>s</w:t>
      </w:r>
      <w:r w:rsidR="00D94A52" w:rsidRPr="00804E24">
        <w:rPr>
          <w:rFonts w:ascii="Times New Roman" w:hAnsi="Times New Roman"/>
        </w:rPr>
        <w:t xml:space="preserve"> may be conducted electronically via teleconferencing, digital teleconferencing, or a combination of the two methods subject to the Virginia Freedom of Information Act.</w:t>
      </w:r>
      <w:r w:rsidR="000A6EEB" w:rsidRPr="00804E24">
        <w:rPr>
          <w:rFonts w:ascii="Times New Roman" w:hAnsi="Times New Roman"/>
        </w:rPr>
        <w:t xml:space="preserve"> Notices of all regular and committee meetings shall be given to each member.  Public notice will be given of all meetings no less than five (5) working days prior to </w:t>
      </w:r>
      <w:r w:rsidR="00933713" w:rsidRPr="00804E24">
        <w:rPr>
          <w:rFonts w:ascii="Times New Roman" w:hAnsi="Times New Roman"/>
        </w:rPr>
        <w:t xml:space="preserve">the </w:t>
      </w:r>
      <w:r w:rsidR="000A6EEB" w:rsidRPr="00804E24">
        <w:rPr>
          <w:rFonts w:ascii="Times New Roman" w:hAnsi="Times New Roman"/>
        </w:rPr>
        <w:t xml:space="preserve">regularly scheduled meeting date. </w:t>
      </w:r>
      <w:r w:rsidR="00642E9F" w:rsidRPr="00804E24">
        <w:rPr>
          <w:rFonts w:ascii="Times New Roman" w:hAnsi="Times New Roman"/>
        </w:rPr>
        <w:t xml:space="preserve"> </w:t>
      </w:r>
      <w:r w:rsidR="000A6EEB" w:rsidRPr="00804E24">
        <w:rPr>
          <w:rFonts w:ascii="Times New Roman" w:hAnsi="Times New Roman"/>
        </w:rPr>
        <w:t xml:space="preserve">Publication of the date, time, and place on the Board website shall constitute public </w:t>
      </w:r>
      <w:r w:rsidR="00C75FAC" w:rsidRPr="00804E24">
        <w:rPr>
          <w:rFonts w:ascii="Times New Roman" w:hAnsi="Times New Roman"/>
        </w:rPr>
        <w:t>notice</w:t>
      </w:r>
      <w:r w:rsidR="000A6EEB" w:rsidRPr="00804E24">
        <w:rPr>
          <w:rFonts w:ascii="Times New Roman" w:hAnsi="Times New Roman"/>
        </w:rPr>
        <w:t xml:space="preserve"> of the meeting.</w:t>
      </w:r>
    </w:p>
    <w:p w:rsidR="0074511F" w:rsidRPr="00804E24" w:rsidRDefault="0074511F" w:rsidP="00EE31BD">
      <w:pPr>
        <w:pStyle w:val="Heading2"/>
        <w:rPr>
          <w:rFonts w:ascii="Times New Roman" w:hAnsi="Times New Roman"/>
          <w:b w:val="0"/>
        </w:rPr>
      </w:pPr>
      <w:bookmarkStart w:id="55" w:name="_Toc526411009"/>
      <w:r w:rsidRPr="00804E24">
        <w:rPr>
          <w:rFonts w:ascii="Times New Roman" w:hAnsi="Times New Roman"/>
          <w:b w:val="0"/>
        </w:rPr>
        <w:t>Section 2. Notice of Regular and Committee Meetings.</w:t>
      </w:r>
      <w:bookmarkEnd w:id="55"/>
    </w:p>
    <w:p w:rsidR="0074511F" w:rsidRPr="00804E24" w:rsidRDefault="0074511F" w:rsidP="00EE31BD">
      <w:pPr>
        <w:spacing w:line="240" w:lineRule="auto"/>
        <w:rPr>
          <w:rFonts w:ascii="Times New Roman" w:hAnsi="Times New Roman"/>
        </w:rPr>
      </w:pPr>
      <w:r w:rsidRPr="00804E24">
        <w:rPr>
          <w:rFonts w:ascii="Times New Roman" w:hAnsi="Times New Roman"/>
        </w:rPr>
        <w:t xml:space="preserve">Written notice of all regular and committee meetings of the </w:t>
      </w:r>
      <w:r w:rsidR="00AD38DD" w:rsidRPr="00804E24">
        <w:rPr>
          <w:rFonts w:ascii="Times New Roman" w:hAnsi="Times New Roman"/>
        </w:rPr>
        <w:t>Board</w:t>
      </w:r>
      <w:r w:rsidRPr="00804E24">
        <w:rPr>
          <w:rFonts w:ascii="Times New Roman" w:hAnsi="Times New Roman"/>
        </w:rPr>
        <w:t xml:space="preserve"> shall be provided to each member a minimum of seven (7) days prior to the date called for the meeting.  Such notices shall include a tentative agenda and a description of any matter(s) to be considered for vote at the regular meeting.  The Chair shall prepare </w:t>
      </w:r>
      <w:r w:rsidR="00F5538F" w:rsidRPr="00804E24">
        <w:rPr>
          <w:rFonts w:ascii="Times New Roman" w:hAnsi="Times New Roman"/>
        </w:rPr>
        <w:t>the agenda</w:t>
      </w:r>
      <w:r w:rsidRPr="00804E24">
        <w:rPr>
          <w:rFonts w:ascii="Times New Roman" w:hAnsi="Times New Roman"/>
        </w:rPr>
        <w:t xml:space="preserve"> for the meeting.  Public notice of the date, time, and place of the </w:t>
      </w:r>
      <w:r w:rsidR="00CE2385" w:rsidRPr="00804E24">
        <w:rPr>
          <w:rFonts w:ascii="Times New Roman" w:hAnsi="Times New Roman"/>
        </w:rPr>
        <w:t xml:space="preserve">Shenandoah </w:t>
      </w:r>
      <w:r w:rsidRPr="00804E24">
        <w:rPr>
          <w:rFonts w:ascii="Times New Roman" w:hAnsi="Times New Roman"/>
        </w:rPr>
        <w:t>Valley Workforce</w:t>
      </w:r>
      <w:r w:rsidR="00CE2385" w:rsidRPr="00804E24">
        <w:rPr>
          <w:rFonts w:ascii="Times New Roman" w:hAnsi="Times New Roman"/>
        </w:rPr>
        <w:t xml:space="preserve"> </w:t>
      </w:r>
      <w:r w:rsidR="0019042C" w:rsidRPr="00804E24">
        <w:rPr>
          <w:rFonts w:ascii="Times New Roman" w:hAnsi="Times New Roman"/>
        </w:rPr>
        <w:t>Development</w:t>
      </w:r>
      <w:r w:rsidR="00CE2385" w:rsidRPr="00804E24">
        <w:rPr>
          <w:rFonts w:ascii="Times New Roman" w:hAnsi="Times New Roman"/>
        </w:rPr>
        <w:t xml:space="preserve"> Board</w:t>
      </w:r>
      <w:r w:rsidRPr="00804E24">
        <w:rPr>
          <w:rFonts w:ascii="Times New Roman" w:hAnsi="Times New Roman"/>
        </w:rPr>
        <w:t xml:space="preserve"> meetings shall be provided as required by law. </w:t>
      </w:r>
    </w:p>
    <w:p w:rsidR="0074511F" w:rsidRPr="00804E24" w:rsidRDefault="0074511F" w:rsidP="00EE31BD">
      <w:pPr>
        <w:pStyle w:val="Heading2"/>
        <w:rPr>
          <w:rFonts w:ascii="Times New Roman" w:hAnsi="Times New Roman"/>
          <w:b w:val="0"/>
        </w:rPr>
      </w:pPr>
      <w:bookmarkStart w:id="56" w:name="_Toc526411010"/>
      <w:r w:rsidRPr="00804E24">
        <w:rPr>
          <w:rFonts w:ascii="Times New Roman" w:hAnsi="Times New Roman"/>
          <w:b w:val="0"/>
        </w:rPr>
        <w:t>Section 3. Special Meetings.</w:t>
      </w:r>
      <w:bookmarkEnd w:id="56"/>
      <w:r w:rsidRPr="00804E24">
        <w:rPr>
          <w:rFonts w:ascii="Times New Roman" w:hAnsi="Times New Roman"/>
          <w:b w:val="0"/>
        </w:rPr>
        <w:t xml:space="preserve"> </w:t>
      </w:r>
    </w:p>
    <w:p w:rsidR="0074511F" w:rsidRPr="00804E24" w:rsidRDefault="0074511F" w:rsidP="00EE31BD">
      <w:pPr>
        <w:spacing w:line="240" w:lineRule="auto"/>
        <w:rPr>
          <w:rFonts w:ascii="Times New Roman" w:hAnsi="Times New Roman"/>
        </w:rPr>
      </w:pPr>
      <w:r w:rsidRPr="00804E24">
        <w:rPr>
          <w:rFonts w:ascii="Times New Roman" w:hAnsi="Times New Roman"/>
        </w:rPr>
        <w:t xml:space="preserve">Special meetings of the </w:t>
      </w:r>
      <w:r w:rsidR="00AD38DD" w:rsidRPr="00804E24">
        <w:rPr>
          <w:rFonts w:ascii="Times New Roman" w:hAnsi="Times New Roman"/>
        </w:rPr>
        <w:t>Board</w:t>
      </w:r>
      <w:r w:rsidRPr="00804E24">
        <w:rPr>
          <w:rFonts w:ascii="Times New Roman" w:hAnsi="Times New Roman"/>
        </w:rPr>
        <w:t xml:space="preserve"> may be called by the Chair, the Executive Committee, or upon written application by at least one-fourth of members </w:t>
      </w:r>
      <w:r w:rsidR="00BA7B26" w:rsidRPr="00804E24">
        <w:rPr>
          <w:rFonts w:ascii="Times New Roman" w:hAnsi="Times New Roman"/>
        </w:rPr>
        <w:t xml:space="preserve">of the </w:t>
      </w:r>
      <w:r w:rsidR="00AD38DD" w:rsidRPr="00804E24">
        <w:rPr>
          <w:rFonts w:ascii="Times New Roman" w:hAnsi="Times New Roman"/>
        </w:rPr>
        <w:t>Board</w:t>
      </w:r>
      <w:r w:rsidRPr="00804E24">
        <w:rPr>
          <w:rFonts w:ascii="Times New Roman" w:hAnsi="Times New Roman"/>
        </w:rPr>
        <w:t>.</w:t>
      </w:r>
      <w:r w:rsidR="000A6EEB" w:rsidRPr="00804E24">
        <w:rPr>
          <w:rFonts w:ascii="Times New Roman" w:hAnsi="Times New Roman"/>
        </w:rPr>
        <w:t xml:space="preserve">  </w:t>
      </w:r>
      <w:r w:rsidRPr="00804E24">
        <w:rPr>
          <w:rFonts w:ascii="Times New Roman" w:hAnsi="Times New Roman"/>
        </w:rPr>
        <w:t xml:space="preserve">Members of the </w:t>
      </w:r>
      <w:r w:rsidR="000A6EEB" w:rsidRPr="00804E24">
        <w:rPr>
          <w:rFonts w:ascii="Times New Roman" w:hAnsi="Times New Roman"/>
        </w:rPr>
        <w:t xml:space="preserve">Board </w:t>
      </w:r>
      <w:r w:rsidRPr="00804E24">
        <w:rPr>
          <w:rFonts w:ascii="Times New Roman" w:hAnsi="Times New Roman"/>
        </w:rPr>
        <w:t>shall be provided written notice of special meetings a minimum of forty-eight hours in advance of the special meeting. Such notice shall include a description of the matter(s) for which the special meeting is called.</w:t>
      </w:r>
      <w:r w:rsidR="000A6EEB" w:rsidRPr="00804E24">
        <w:rPr>
          <w:rFonts w:ascii="Times New Roman" w:hAnsi="Times New Roman"/>
        </w:rPr>
        <w:t xml:space="preserve">  On</w:t>
      </w:r>
      <w:r w:rsidRPr="00804E24">
        <w:rPr>
          <w:rFonts w:ascii="Times New Roman" w:hAnsi="Times New Roman"/>
        </w:rPr>
        <w:t>ly business specified in the special meeting notice may be considered.</w:t>
      </w:r>
    </w:p>
    <w:p w:rsidR="000A6EEB" w:rsidRPr="00804E24" w:rsidRDefault="000A6EEB" w:rsidP="00EE31BD">
      <w:pPr>
        <w:pStyle w:val="Heading2"/>
        <w:rPr>
          <w:rFonts w:ascii="Times New Roman" w:hAnsi="Times New Roman"/>
          <w:b w:val="0"/>
        </w:rPr>
      </w:pPr>
      <w:bookmarkStart w:id="57" w:name="_Toc526411011"/>
      <w:r w:rsidRPr="00804E24">
        <w:rPr>
          <w:rFonts w:ascii="Times New Roman" w:hAnsi="Times New Roman"/>
          <w:b w:val="0"/>
        </w:rPr>
        <w:t xml:space="preserve">Section </w:t>
      </w:r>
      <w:r w:rsidR="00933713" w:rsidRPr="00804E24">
        <w:rPr>
          <w:rFonts w:ascii="Times New Roman" w:hAnsi="Times New Roman"/>
          <w:b w:val="0"/>
        </w:rPr>
        <w:t>4</w:t>
      </w:r>
      <w:r w:rsidRPr="00804E24">
        <w:rPr>
          <w:rFonts w:ascii="Times New Roman" w:hAnsi="Times New Roman"/>
          <w:b w:val="0"/>
        </w:rPr>
        <w:t>. Executive Committee</w:t>
      </w:r>
      <w:r w:rsidR="00933713" w:rsidRPr="00804E24">
        <w:rPr>
          <w:rFonts w:ascii="Times New Roman" w:hAnsi="Times New Roman"/>
          <w:b w:val="0"/>
        </w:rPr>
        <w:t xml:space="preserve"> Meetings</w:t>
      </w:r>
      <w:bookmarkEnd w:id="57"/>
    </w:p>
    <w:p w:rsidR="000A6EEB" w:rsidRPr="00804E24" w:rsidRDefault="000A6EEB" w:rsidP="00EE31BD">
      <w:pPr>
        <w:spacing w:line="240" w:lineRule="auto"/>
        <w:rPr>
          <w:rFonts w:ascii="Times New Roman" w:hAnsi="Times New Roman"/>
        </w:rPr>
      </w:pPr>
      <w:r w:rsidRPr="00804E24">
        <w:rPr>
          <w:rFonts w:ascii="Times New Roman" w:hAnsi="Times New Roman"/>
        </w:rPr>
        <w:t>The Executive Committee is empowered to meet and work with Board staff</w:t>
      </w:r>
      <w:r w:rsidR="00CE2385" w:rsidRPr="00804E24">
        <w:rPr>
          <w:rFonts w:ascii="Times New Roman" w:hAnsi="Times New Roman"/>
        </w:rPr>
        <w:t xml:space="preserve"> members</w:t>
      </w:r>
      <w:r w:rsidRPr="00804E24">
        <w:rPr>
          <w:rFonts w:ascii="Times New Roman" w:hAnsi="Times New Roman"/>
        </w:rPr>
        <w:t>, contractors, partners, and others as necessary to ensure that the Board responsibilities are completed to facilitate timely transactions.</w:t>
      </w:r>
      <w:r w:rsidR="00642E9F" w:rsidRPr="00804E24">
        <w:rPr>
          <w:rFonts w:ascii="Times New Roman" w:hAnsi="Times New Roman"/>
        </w:rPr>
        <w:t xml:space="preserve"> </w:t>
      </w:r>
      <w:r w:rsidRPr="00804E24">
        <w:rPr>
          <w:rFonts w:ascii="Times New Roman" w:hAnsi="Times New Roman"/>
        </w:rPr>
        <w:t xml:space="preserve"> A simple majority vote of the Executive Committee is sufficient for passage of any item place</w:t>
      </w:r>
      <w:r w:rsidR="00642E9F" w:rsidRPr="00804E24">
        <w:rPr>
          <w:rFonts w:ascii="Times New Roman" w:hAnsi="Times New Roman"/>
        </w:rPr>
        <w:t>d</w:t>
      </w:r>
      <w:r w:rsidRPr="00804E24">
        <w:rPr>
          <w:rFonts w:ascii="Times New Roman" w:hAnsi="Times New Roman"/>
        </w:rPr>
        <w:t xml:space="preserve"> before the Committee for action. </w:t>
      </w:r>
      <w:r w:rsidR="00642E9F" w:rsidRPr="00804E24">
        <w:rPr>
          <w:rFonts w:ascii="Times New Roman" w:hAnsi="Times New Roman"/>
        </w:rPr>
        <w:t xml:space="preserve"> </w:t>
      </w:r>
      <w:r w:rsidRPr="00804E24">
        <w:rPr>
          <w:rFonts w:ascii="Times New Roman" w:hAnsi="Times New Roman"/>
        </w:rPr>
        <w:t>Action taken by the Committee shall be reviewed with the full Board at its next regularly scheduled meeting for concurrence.</w:t>
      </w:r>
    </w:p>
    <w:p w:rsidR="0074511F" w:rsidRPr="00804E24" w:rsidRDefault="0074511F" w:rsidP="00EE31BD">
      <w:pPr>
        <w:pStyle w:val="Heading2"/>
        <w:rPr>
          <w:rFonts w:ascii="Times New Roman" w:hAnsi="Times New Roman"/>
          <w:b w:val="0"/>
        </w:rPr>
      </w:pPr>
      <w:bookmarkStart w:id="58" w:name="_Toc526411012"/>
      <w:r w:rsidRPr="00804E24">
        <w:rPr>
          <w:rFonts w:ascii="Times New Roman" w:hAnsi="Times New Roman"/>
          <w:b w:val="0"/>
        </w:rPr>
        <w:t xml:space="preserve">Section </w:t>
      </w:r>
      <w:r w:rsidR="00933713" w:rsidRPr="00804E24">
        <w:rPr>
          <w:rFonts w:ascii="Times New Roman" w:hAnsi="Times New Roman"/>
          <w:b w:val="0"/>
        </w:rPr>
        <w:t>5</w:t>
      </w:r>
      <w:r w:rsidRPr="00804E24">
        <w:rPr>
          <w:rFonts w:ascii="Times New Roman" w:hAnsi="Times New Roman"/>
          <w:b w:val="0"/>
        </w:rPr>
        <w:t>. Meetings Open to the Public.</w:t>
      </w:r>
      <w:bookmarkEnd w:id="58"/>
    </w:p>
    <w:p w:rsidR="0074511F" w:rsidRPr="00804E24" w:rsidRDefault="0074511F" w:rsidP="00EE31BD">
      <w:pPr>
        <w:spacing w:line="240" w:lineRule="auto"/>
        <w:rPr>
          <w:rFonts w:ascii="Times New Roman" w:hAnsi="Times New Roman"/>
        </w:rPr>
      </w:pPr>
      <w:r w:rsidRPr="00804E24">
        <w:rPr>
          <w:rFonts w:ascii="Times New Roman" w:hAnsi="Times New Roman"/>
        </w:rPr>
        <w:t xml:space="preserve">All meetings of the </w:t>
      </w:r>
      <w:r w:rsidR="00933713" w:rsidRPr="00804E24">
        <w:rPr>
          <w:rFonts w:ascii="Times New Roman" w:hAnsi="Times New Roman"/>
        </w:rPr>
        <w:t>B</w:t>
      </w:r>
      <w:r w:rsidR="009A0189" w:rsidRPr="00804E24">
        <w:rPr>
          <w:rFonts w:ascii="Times New Roman" w:hAnsi="Times New Roman"/>
        </w:rPr>
        <w:t>oa</w:t>
      </w:r>
      <w:r w:rsidR="00933713" w:rsidRPr="00804E24">
        <w:rPr>
          <w:rFonts w:ascii="Times New Roman" w:hAnsi="Times New Roman"/>
        </w:rPr>
        <w:t xml:space="preserve">rd </w:t>
      </w:r>
      <w:r w:rsidRPr="00804E24">
        <w:rPr>
          <w:rFonts w:ascii="Times New Roman" w:hAnsi="Times New Roman"/>
        </w:rPr>
        <w:t xml:space="preserve">and its committees shall be open to the public. </w:t>
      </w:r>
      <w:r w:rsidR="00642E9F" w:rsidRPr="00804E24">
        <w:rPr>
          <w:rFonts w:ascii="Times New Roman" w:hAnsi="Times New Roman"/>
        </w:rPr>
        <w:t xml:space="preserve"> </w:t>
      </w:r>
      <w:r w:rsidRPr="00804E24">
        <w:rPr>
          <w:rFonts w:ascii="Times New Roman" w:hAnsi="Times New Roman"/>
        </w:rPr>
        <w:t xml:space="preserve">The </w:t>
      </w:r>
      <w:r w:rsidR="00933713" w:rsidRPr="00804E24">
        <w:rPr>
          <w:rFonts w:ascii="Times New Roman" w:hAnsi="Times New Roman"/>
        </w:rPr>
        <w:t xml:space="preserve">Board </w:t>
      </w:r>
      <w:r w:rsidRPr="00804E24">
        <w:rPr>
          <w:rFonts w:ascii="Times New Roman" w:hAnsi="Times New Roman"/>
        </w:rPr>
        <w:t>shall</w:t>
      </w:r>
      <w:r w:rsidR="00933713" w:rsidRPr="00804E24">
        <w:rPr>
          <w:rFonts w:ascii="Times New Roman" w:hAnsi="Times New Roman"/>
        </w:rPr>
        <w:t xml:space="preserve"> </w:t>
      </w:r>
      <w:r w:rsidRPr="00804E24">
        <w:rPr>
          <w:rFonts w:ascii="Times New Roman" w:hAnsi="Times New Roman"/>
        </w:rPr>
        <w:t xml:space="preserve">make available to the public, on a regular basis through its open meetings, information regarding activities of the </w:t>
      </w:r>
      <w:r w:rsidR="00933713" w:rsidRPr="00804E24">
        <w:rPr>
          <w:rFonts w:ascii="Times New Roman" w:hAnsi="Times New Roman"/>
        </w:rPr>
        <w:t>Board</w:t>
      </w:r>
      <w:r w:rsidRPr="00804E24">
        <w:rPr>
          <w:rFonts w:ascii="Times New Roman" w:hAnsi="Times New Roman"/>
        </w:rPr>
        <w:t>, i</w:t>
      </w:r>
      <w:r w:rsidR="00642E9F" w:rsidRPr="00804E24">
        <w:rPr>
          <w:rFonts w:ascii="Times New Roman" w:hAnsi="Times New Roman"/>
        </w:rPr>
        <w:t>ncluding information on the SVWD</w:t>
      </w:r>
      <w:r w:rsidRPr="00804E24">
        <w:rPr>
          <w:rFonts w:ascii="Times New Roman" w:hAnsi="Times New Roman"/>
        </w:rPr>
        <w:t xml:space="preserve">B Plan, information regarding members, and minutes of </w:t>
      </w:r>
      <w:r w:rsidR="00933713" w:rsidRPr="00804E24">
        <w:rPr>
          <w:rFonts w:ascii="Times New Roman" w:hAnsi="Times New Roman"/>
        </w:rPr>
        <w:t xml:space="preserve">Board </w:t>
      </w:r>
      <w:r w:rsidRPr="00804E24">
        <w:rPr>
          <w:rFonts w:ascii="Times New Roman" w:hAnsi="Times New Roman"/>
        </w:rPr>
        <w:t xml:space="preserve">meetings. </w:t>
      </w:r>
    </w:p>
    <w:p w:rsidR="00933713" w:rsidRPr="00804E24" w:rsidRDefault="00933713" w:rsidP="00EE31BD">
      <w:pPr>
        <w:pStyle w:val="Heading2"/>
        <w:rPr>
          <w:rFonts w:ascii="Times New Roman" w:hAnsi="Times New Roman"/>
          <w:b w:val="0"/>
        </w:rPr>
      </w:pPr>
      <w:bookmarkStart w:id="59" w:name="_Toc526411013"/>
      <w:r w:rsidRPr="00804E24">
        <w:rPr>
          <w:rFonts w:ascii="Times New Roman" w:hAnsi="Times New Roman"/>
          <w:b w:val="0"/>
        </w:rPr>
        <w:t>Sections 6</w:t>
      </w:r>
      <w:r w:rsidR="00BF4ADD">
        <w:rPr>
          <w:rFonts w:ascii="Times New Roman" w:hAnsi="Times New Roman"/>
          <w:b w:val="0"/>
        </w:rPr>
        <w:t>.</w:t>
      </w:r>
      <w:r w:rsidRPr="00804E24">
        <w:rPr>
          <w:rFonts w:ascii="Times New Roman" w:hAnsi="Times New Roman"/>
          <w:b w:val="0"/>
        </w:rPr>
        <w:t xml:space="preserve"> Executive Session</w:t>
      </w:r>
      <w:bookmarkEnd w:id="59"/>
    </w:p>
    <w:p w:rsidR="009A0189" w:rsidRPr="00804E24" w:rsidRDefault="009A0189" w:rsidP="00EE31BD">
      <w:pPr>
        <w:spacing w:line="240" w:lineRule="auto"/>
        <w:rPr>
          <w:rFonts w:ascii="Times New Roman" w:hAnsi="Times New Roman"/>
        </w:rPr>
      </w:pPr>
      <w:r w:rsidRPr="00804E24">
        <w:rPr>
          <w:rFonts w:ascii="Times New Roman" w:hAnsi="Times New Roman"/>
        </w:rPr>
        <w:t xml:space="preserve">Closed executive sessions may be used according to the provisions of the Virginia Freedom of Information Act. </w:t>
      </w:r>
      <w:r w:rsidR="00642E9F" w:rsidRPr="00804E24">
        <w:rPr>
          <w:rFonts w:ascii="Times New Roman" w:hAnsi="Times New Roman"/>
        </w:rPr>
        <w:t xml:space="preserve"> </w:t>
      </w:r>
      <w:r w:rsidRPr="00804E24">
        <w:rPr>
          <w:rFonts w:ascii="Times New Roman" w:hAnsi="Times New Roman"/>
        </w:rPr>
        <w:t>Such session</w:t>
      </w:r>
      <w:r w:rsidR="00642E9F" w:rsidRPr="00804E24">
        <w:rPr>
          <w:rFonts w:ascii="Times New Roman" w:hAnsi="Times New Roman"/>
        </w:rPr>
        <w:t>s</w:t>
      </w:r>
      <w:r w:rsidRPr="00804E24">
        <w:rPr>
          <w:rFonts w:ascii="Times New Roman" w:hAnsi="Times New Roman"/>
        </w:rPr>
        <w:t xml:space="preserve"> may be held during or after an open meeting, or may be announced for a future time. The </w:t>
      </w:r>
      <w:r w:rsidR="00C75FAC" w:rsidRPr="00804E24">
        <w:rPr>
          <w:rFonts w:ascii="Times New Roman" w:hAnsi="Times New Roman"/>
        </w:rPr>
        <w:t xml:space="preserve">purpose </w:t>
      </w:r>
      <w:r w:rsidRPr="00804E24">
        <w:rPr>
          <w:rFonts w:ascii="Times New Roman" w:hAnsi="Times New Roman"/>
        </w:rPr>
        <w:t>for holding a</w:t>
      </w:r>
      <w:r w:rsidR="00C75FAC" w:rsidRPr="00804E24">
        <w:rPr>
          <w:rFonts w:ascii="Times New Roman" w:hAnsi="Times New Roman"/>
        </w:rPr>
        <w:t xml:space="preserve"> closed </w:t>
      </w:r>
      <w:r w:rsidRPr="00804E24">
        <w:rPr>
          <w:rFonts w:ascii="Times New Roman" w:hAnsi="Times New Roman"/>
        </w:rPr>
        <w:t xml:space="preserve">executive session must be announced at the open meeting either immediately prior or subsequent to the </w:t>
      </w:r>
      <w:r w:rsidR="00C75FAC" w:rsidRPr="00804E24">
        <w:rPr>
          <w:rFonts w:ascii="Times New Roman" w:hAnsi="Times New Roman"/>
        </w:rPr>
        <w:t xml:space="preserve">closed </w:t>
      </w:r>
      <w:r w:rsidRPr="00804E24">
        <w:rPr>
          <w:rFonts w:ascii="Times New Roman" w:hAnsi="Times New Roman"/>
        </w:rPr>
        <w:t xml:space="preserve">executive session. </w:t>
      </w:r>
      <w:r w:rsidR="00642E9F" w:rsidRPr="00804E24">
        <w:rPr>
          <w:rFonts w:ascii="Times New Roman" w:hAnsi="Times New Roman"/>
        </w:rPr>
        <w:t xml:space="preserve"> </w:t>
      </w:r>
      <w:r w:rsidR="00172934" w:rsidRPr="00804E24">
        <w:rPr>
          <w:rFonts w:ascii="Times New Roman" w:hAnsi="Times New Roman"/>
        </w:rPr>
        <w:t>Official action on any matter discussed at a</w:t>
      </w:r>
      <w:r w:rsidR="00C75FAC" w:rsidRPr="00804E24">
        <w:rPr>
          <w:rFonts w:ascii="Times New Roman" w:hAnsi="Times New Roman"/>
        </w:rPr>
        <w:t xml:space="preserve"> closed </w:t>
      </w:r>
      <w:r w:rsidR="00172934" w:rsidRPr="00804E24">
        <w:rPr>
          <w:rFonts w:ascii="Times New Roman" w:hAnsi="Times New Roman"/>
        </w:rPr>
        <w:t>executive session must be taken at an open meeting</w:t>
      </w:r>
      <w:r w:rsidR="00642E9F" w:rsidRPr="00804E24">
        <w:rPr>
          <w:rFonts w:ascii="Times New Roman" w:hAnsi="Times New Roman"/>
        </w:rPr>
        <w:t>.</w:t>
      </w:r>
    </w:p>
    <w:p w:rsidR="009A0189" w:rsidRPr="00804E24" w:rsidRDefault="009A0189" w:rsidP="00EE31BD">
      <w:pPr>
        <w:pStyle w:val="Heading2"/>
        <w:rPr>
          <w:rFonts w:ascii="Times New Roman" w:hAnsi="Times New Roman"/>
          <w:b w:val="0"/>
        </w:rPr>
      </w:pPr>
      <w:bookmarkStart w:id="60" w:name="_Toc526411014"/>
      <w:r w:rsidRPr="00804E24">
        <w:rPr>
          <w:rFonts w:ascii="Times New Roman" w:hAnsi="Times New Roman"/>
          <w:b w:val="0"/>
        </w:rPr>
        <w:t>Section 7</w:t>
      </w:r>
      <w:r w:rsidR="00642E9F" w:rsidRPr="00804E24">
        <w:rPr>
          <w:rFonts w:ascii="Times New Roman" w:hAnsi="Times New Roman"/>
          <w:b w:val="0"/>
        </w:rPr>
        <w:t>.</w:t>
      </w:r>
      <w:r w:rsidRPr="00804E24">
        <w:rPr>
          <w:rFonts w:ascii="Times New Roman" w:hAnsi="Times New Roman"/>
          <w:b w:val="0"/>
        </w:rPr>
        <w:t xml:space="preserve"> Compliance with Sunshine Laws</w:t>
      </w:r>
      <w:bookmarkEnd w:id="60"/>
    </w:p>
    <w:p w:rsidR="009A0189" w:rsidRPr="00804E24" w:rsidRDefault="009A0189" w:rsidP="00EE31BD">
      <w:pPr>
        <w:pStyle w:val="Default"/>
        <w:rPr>
          <w:rFonts w:ascii="Times New Roman" w:hAnsi="Times New Roman" w:cs="Times New Roman"/>
          <w:color w:val="auto"/>
          <w:sz w:val="22"/>
          <w:szCs w:val="22"/>
        </w:rPr>
      </w:pPr>
      <w:r w:rsidRPr="00804E24">
        <w:rPr>
          <w:rFonts w:ascii="Times New Roman" w:hAnsi="Times New Roman" w:cs="Times New Roman"/>
          <w:color w:val="auto"/>
          <w:sz w:val="22"/>
          <w:szCs w:val="22"/>
        </w:rPr>
        <w:t xml:space="preserve">In order to comply with the Sunshine Provisions, the Board, and any of its subcommittees authorized to take official action on behalf of the Board, shall: </w:t>
      </w:r>
    </w:p>
    <w:p w:rsidR="009A0189" w:rsidRPr="00804E24" w:rsidRDefault="009A0189" w:rsidP="00EE31BD">
      <w:pPr>
        <w:pStyle w:val="Default"/>
        <w:numPr>
          <w:ilvl w:val="0"/>
          <w:numId w:val="30"/>
        </w:numPr>
        <w:rPr>
          <w:rFonts w:ascii="Times New Roman" w:hAnsi="Times New Roman" w:cs="Times New Roman"/>
          <w:color w:val="auto"/>
          <w:sz w:val="22"/>
          <w:szCs w:val="22"/>
        </w:rPr>
      </w:pPr>
      <w:r w:rsidRPr="00804E24">
        <w:rPr>
          <w:rFonts w:ascii="Times New Roman" w:hAnsi="Times New Roman" w:cs="Times New Roman"/>
          <w:color w:val="auto"/>
          <w:sz w:val="22"/>
          <w:szCs w:val="22"/>
        </w:rPr>
        <w:t>Take official action and engage in deliberations only a</w:t>
      </w:r>
      <w:r w:rsidR="00642E9F" w:rsidRPr="00804E24">
        <w:rPr>
          <w:rFonts w:ascii="Times New Roman" w:hAnsi="Times New Roman" w:cs="Times New Roman"/>
          <w:color w:val="auto"/>
          <w:sz w:val="22"/>
          <w:szCs w:val="22"/>
        </w:rPr>
        <w:t>t meetings open to the public. “Official action”</w:t>
      </w:r>
      <w:r w:rsidRPr="00804E24">
        <w:rPr>
          <w:rFonts w:ascii="Times New Roman" w:hAnsi="Times New Roman" w:cs="Times New Roman"/>
          <w:color w:val="auto"/>
          <w:sz w:val="22"/>
          <w:szCs w:val="22"/>
        </w:rPr>
        <w:t xml:space="preserve"> includes making recommendations, establishing policy, making decisions, and/or voting on ma</w:t>
      </w:r>
      <w:r w:rsidR="00642E9F" w:rsidRPr="00804E24">
        <w:rPr>
          <w:rFonts w:ascii="Times New Roman" w:hAnsi="Times New Roman" w:cs="Times New Roman"/>
          <w:color w:val="auto"/>
          <w:sz w:val="22"/>
          <w:szCs w:val="22"/>
        </w:rPr>
        <w:t>tters of Local Board business. “Deliberations”</w:t>
      </w:r>
      <w:r w:rsidRPr="00804E24">
        <w:rPr>
          <w:rFonts w:ascii="Times New Roman" w:hAnsi="Times New Roman" w:cs="Times New Roman"/>
          <w:color w:val="auto"/>
          <w:sz w:val="22"/>
          <w:szCs w:val="22"/>
        </w:rPr>
        <w:t xml:space="preserve"> are discussions of Local Board business necessary in order to reach decisions. </w:t>
      </w:r>
    </w:p>
    <w:p w:rsidR="009A0189" w:rsidRPr="00804E24" w:rsidRDefault="009A0189" w:rsidP="00EE31BD">
      <w:pPr>
        <w:pStyle w:val="Default"/>
        <w:numPr>
          <w:ilvl w:val="0"/>
          <w:numId w:val="30"/>
        </w:numPr>
        <w:rPr>
          <w:rFonts w:ascii="Times New Roman" w:hAnsi="Times New Roman" w:cs="Times New Roman"/>
          <w:color w:val="auto"/>
          <w:sz w:val="22"/>
          <w:szCs w:val="22"/>
        </w:rPr>
      </w:pPr>
      <w:r w:rsidRPr="00804E24">
        <w:rPr>
          <w:rFonts w:ascii="Times New Roman" w:hAnsi="Times New Roman" w:cs="Times New Roman"/>
          <w:color w:val="auto"/>
          <w:sz w:val="22"/>
          <w:szCs w:val="22"/>
        </w:rPr>
        <w:t xml:space="preserve">Ensure that all meetings are held in an accessible location for the disabled and that all information is provided in accessible and alternate formats. </w:t>
      </w:r>
    </w:p>
    <w:p w:rsidR="009A0189" w:rsidRPr="00804E24" w:rsidRDefault="009A0189" w:rsidP="00EE31BD">
      <w:pPr>
        <w:pStyle w:val="Default"/>
        <w:numPr>
          <w:ilvl w:val="0"/>
          <w:numId w:val="30"/>
        </w:numPr>
        <w:rPr>
          <w:rFonts w:ascii="Times New Roman" w:hAnsi="Times New Roman" w:cs="Times New Roman"/>
          <w:color w:val="auto"/>
          <w:sz w:val="22"/>
          <w:szCs w:val="22"/>
        </w:rPr>
      </w:pPr>
      <w:r w:rsidRPr="00804E24">
        <w:rPr>
          <w:rFonts w:ascii="Times New Roman" w:hAnsi="Times New Roman" w:cs="Times New Roman"/>
          <w:color w:val="auto"/>
          <w:sz w:val="22"/>
          <w:szCs w:val="22"/>
        </w:rPr>
        <w:t xml:space="preserve">Give public notice of meetings in accordance with applicable state code provisions, including public notice in advance of any special meeting or rescheduled regular meeting. </w:t>
      </w:r>
      <w:r w:rsidR="00642E9F" w:rsidRPr="00804E24">
        <w:rPr>
          <w:rFonts w:ascii="Times New Roman" w:hAnsi="Times New Roman" w:cs="Times New Roman"/>
          <w:color w:val="auto"/>
          <w:sz w:val="22"/>
          <w:szCs w:val="22"/>
        </w:rPr>
        <w:t xml:space="preserve"> </w:t>
      </w:r>
      <w:r w:rsidRPr="00804E24">
        <w:rPr>
          <w:rFonts w:ascii="Times New Roman" w:hAnsi="Times New Roman" w:cs="Times New Roman"/>
          <w:color w:val="auto"/>
          <w:sz w:val="22"/>
          <w:szCs w:val="22"/>
        </w:rPr>
        <w:t xml:space="preserve">No public notice need be given of an emergency meeting called to deal with a real or potential emergency involving a clear and present danger to life or property. </w:t>
      </w:r>
    </w:p>
    <w:p w:rsidR="009A0189" w:rsidRPr="00804E24" w:rsidRDefault="0001052E" w:rsidP="00EE31BD">
      <w:pPr>
        <w:pStyle w:val="Default"/>
        <w:numPr>
          <w:ilvl w:val="0"/>
          <w:numId w:val="30"/>
        </w:numPr>
        <w:rPr>
          <w:rFonts w:ascii="Times New Roman" w:hAnsi="Times New Roman" w:cs="Times New Roman"/>
          <w:color w:val="auto"/>
          <w:sz w:val="22"/>
          <w:szCs w:val="22"/>
        </w:rPr>
      </w:pPr>
      <w:r w:rsidRPr="00804E24">
        <w:rPr>
          <w:rFonts w:ascii="Times New Roman" w:hAnsi="Times New Roman" w:cs="Times New Roman"/>
          <w:color w:val="auto"/>
          <w:sz w:val="22"/>
          <w:szCs w:val="22"/>
        </w:rPr>
        <w:t>E</w:t>
      </w:r>
      <w:r w:rsidR="009A0189" w:rsidRPr="00804E24">
        <w:rPr>
          <w:rFonts w:ascii="Times New Roman" w:hAnsi="Times New Roman" w:cs="Times New Roman"/>
          <w:color w:val="auto"/>
          <w:sz w:val="22"/>
          <w:szCs w:val="22"/>
        </w:rPr>
        <w:t xml:space="preserve">nsure that votes of Local Board members </w:t>
      </w:r>
      <w:r w:rsidRPr="00804E24">
        <w:rPr>
          <w:rFonts w:ascii="Times New Roman" w:hAnsi="Times New Roman" w:cs="Times New Roman"/>
          <w:color w:val="auto"/>
          <w:sz w:val="22"/>
          <w:szCs w:val="22"/>
        </w:rPr>
        <w:t xml:space="preserve">are </w:t>
      </w:r>
      <w:r w:rsidR="009A0189" w:rsidRPr="00804E24">
        <w:rPr>
          <w:rFonts w:ascii="Times New Roman" w:hAnsi="Times New Roman" w:cs="Times New Roman"/>
          <w:color w:val="auto"/>
          <w:sz w:val="22"/>
          <w:szCs w:val="22"/>
        </w:rPr>
        <w:t xml:space="preserve">publicly cast and, in the case of roll call votes, recorded. </w:t>
      </w:r>
    </w:p>
    <w:p w:rsidR="0074511F" w:rsidRPr="00804E24" w:rsidRDefault="009A0189" w:rsidP="00EE31BD">
      <w:pPr>
        <w:pStyle w:val="Default"/>
        <w:numPr>
          <w:ilvl w:val="0"/>
          <w:numId w:val="30"/>
        </w:numPr>
        <w:rPr>
          <w:rFonts w:ascii="Times New Roman" w:hAnsi="Times New Roman" w:cs="Times New Roman"/>
          <w:color w:val="auto"/>
          <w:sz w:val="22"/>
          <w:szCs w:val="22"/>
        </w:rPr>
      </w:pPr>
      <w:r w:rsidRPr="00804E24">
        <w:rPr>
          <w:rFonts w:ascii="Times New Roman" w:hAnsi="Times New Roman" w:cs="Times New Roman"/>
          <w:color w:val="auto"/>
          <w:sz w:val="22"/>
          <w:szCs w:val="22"/>
        </w:rPr>
        <w:t xml:space="preserve">Keep written minutes of all public meetings, including date, time and place of the meeting, members present, the substance of all official actions, a record of roll call votes, and the names of any citizens who appeared and gave testimony. </w:t>
      </w:r>
    </w:p>
    <w:p w:rsidR="00642E9F" w:rsidRPr="00804E24" w:rsidRDefault="00642E9F" w:rsidP="00EE31BD">
      <w:pPr>
        <w:pStyle w:val="Default"/>
        <w:ind w:left="720"/>
        <w:rPr>
          <w:rFonts w:ascii="Times New Roman" w:hAnsi="Times New Roman" w:cs="Times New Roman"/>
          <w:color w:val="auto"/>
          <w:sz w:val="22"/>
          <w:szCs w:val="22"/>
        </w:rPr>
      </w:pPr>
    </w:p>
    <w:p w:rsidR="0074511F" w:rsidRPr="00804E24" w:rsidRDefault="0074511F" w:rsidP="00EE31BD">
      <w:pPr>
        <w:pStyle w:val="Heading2"/>
        <w:rPr>
          <w:rFonts w:ascii="Times New Roman" w:hAnsi="Times New Roman"/>
          <w:b w:val="0"/>
        </w:rPr>
      </w:pPr>
      <w:bookmarkStart w:id="61" w:name="_Toc526411015"/>
      <w:r w:rsidRPr="00804E24">
        <w:rPr>
          <w:rFonts w:ascii="Times New Roman" w:hAnsi="Times New Roman"/>
          <w:b w:val="0"/>
        </w:rPr>
        <w:t xml:space="preserve">Section </w:t>
      </w:r>
      <w:r w:rsidR="009A0189" w:rsidRPr="00804E24">
        <w:rPr>
          <w:rFonts w:ascii="Times New Roman" w:hAnsi="Times New Roman"/>
          <w:b w:val="0"/>
        </w:rPr>
        <w:t>8</w:t>
      </w:r>
      <w:r w:rsidRPr="00804E24">
        <w:rPr>
          <w:rFonts w:ascii="Times New Roman" w:hAnsi="Times New Roman"/>
          <w:b w:val="0"/>
        </w:rPr>
        <w:t>. Proceedings.</w:t>
      </w:r>
      <w:bookmarkEnd w:id="61"/>
    </w:p>
    <w:p w:rsidR="009A0189" w:rsidRPr="00804E24" w:rsidRDefault="009A0189" w:rsidP="00EE31BD">
      <w:pPr>
        <w:spacing w:line="240" w:lineRule="auto"/>
        <w:rPr>
          <w:rFonts w:ascii="Times New Roman" w:hAnsi="Times New Roman"/>
        </w:rPr>
      </w:pPr>
      <w:r w:rsidRPr="00804E24">
        <w:rPr>
          <w:rFonts w:ascii="Times New Roman" w:hAnsi="Times New Roman"/>
        </w:rPr>
        <w:t>All proceedings shall follow the Robert</w:t>
      </w:r>
      <w:r w:rsidR="00642E9F" w:rsidRPr="00804E24">
        <w:rPr>
          <w:rFonts w:ascii="Times New Roman" w:hAnsi="Times New Roman"/>
        </w:rPr>
        <w:t>’</w:t>
      </w:r>
      <w:r w:rsidRPr="00804E24">
        <w:rPr>
          <w:rFonts w:ascii="Times New Roman" w:hAnsi="Times New Roman"/>
        </w:rPr>
        <w:t>s Rules of Order, current edition.</w:t>
      </w:r>
    </w:p>
    <w:p w:rsidR="0074511F" w:rsidRPr="00804E24" w:rsidRDefault="0074511F" w:rsidP="00EE31BD">
      <w:pPr>
        <w:pStyle w:val="Heading2"/>
        <w:rPr>
          <w:rFonts w:ascii="Times New Roman" w:hAnsi="Times New Roman"/>
          <w:b w:val="0"/>
        </w:rPr>
      </w:pPr>
      <w:bookmarkStart w:id="62" w:name="_Toc526411016"/>
      <w:r w:rsidRPr="00804E24">
        <w:rPr>
          <w:rFonts w:ascii="Times New Roman" w:hAnsi="Times New Roman"/>
          <w:b w:val="0"/>
        </w:rPr>
        <w:t xml:space="preserve">Section </w:t>
      </w:r>
      <w:r w:rsidR="009A0189" w:rsidRPr="00804E24">
        <w:rPr>
          <w:rFonts w:ascii="Times New Roman" w:hAnsi="Times New Roman"/>
          <w:b w:val="0"/>
        </w:rPr>
        <w:t>9</w:t>
      </w:r>
      <w:r w:rsidRPr="00804E24">
        <w:rPr>
          <w:rFonts w:ascii="Times New Roman" w:hAnsi="Times New Roman"/>
          <w:b w:val="0"/>
        </w:rPr>
        <w:t>. Meeting Minutes.</w:t>
      </w:r>
      <w:bookmarkEnd w:id="62"/>
    </w:p>
    <w:p w:rsidR="00172934" w:rsidRPr="00804E24" w:rsidRDefault="0074511F" w:rsidP="000D3237">
      <w:pPr>
        <w:spacing w:line="240" w:lineRule="auto"/>
        <w:rPr>
          <w:rFonts w:ascii="Times New Roman" w:hAnsi="Times New Roman"/>
        </w:rPr>
      </w:pPr>
      <w:r w:rsidRPr="00804E24">
        <w:rPr>
          <w:rFonts w:ascii="Times New Roman" w:hAnsi="Times New Roman"/>
        </w:rPr>
        <w:t xml:space="preserve">Minutes of the </w:t>
      </w:r>
      <w:r w:rsidR="009A0189" w:rsidRPr="00804E24">
        <w:rPr>
          <w:rFonts w:ascii="Times New Roman" w:hAnsi="Times New Roman"/>
        </w:rPr>
        <w:t>Board</w:t>
      </w:r>
      <w:r w:rsidRPr="00804E24">
        <w:rPr>
          <w:rFonts w:ascii="Times New Roman" w:hAnsi="Times New Roman"/>
        </w:rPr>
        <w:t xml:space="preserve"> meetings shall be taken and shall be distributed for approval to all </w:t>
      </w:r>
      <w:r w:rsidR="009A0189" w:rsidRPr="00804E24">
        <w:rPr>
          <w:rFonts w:ascii="Times New Roman" w:hAnsi="Times New Roman"/>
        </w:rPr>
        <w:t xml:space="preserve">Board </w:t>
      </w:r>
      <w:r w:rsidRPr="00804E24">
        <w:rPr>
          <w:rFonts w:ascii="Times New Roman" w:hAnsi="Times New Roman"/>
        </w:rPr>
        <w:t xml:space="preserve">members at or before the next regular meeting of the </w:t>
      </w:r>
      <w:r w:rsidR="009A0189" w:rsidRPr="00804E24">
        <w:rPr>
          <w:rFonts w:ascii="Times New Roman" w:hAnsi="Times New Roman"/>
        </w:rPr>
        <w:t>Board</w:t>
      </w:r>
      <w:r w:rsidRPr="00804E24">
        <w:rPr>
          <w:rFonts w:ascii="Times New Roman" w:hAnsi="Times New Roman"/>
        </w:rPr>
        <w:t xml:space="preserve">. </w:t>
      </w:r>
    </w:p>
    <w:p w:rsidR="00690B30" w:rsidRPr="00804E24" w:rsidRDefault="00172934" w:rsidP="0056735E">
      <w:pPr>
        <w:pStyle w:val="Heading1"/>
        <w:rPr>
          <w:rFonts w:ascii="Times New Roman" w:hAnsi="Times New Roman"/>
          <w:b/>
        </w:rPr>
      </w:pPr>
      <w:bookmarkStart w:id="63" w:name="_Toc526411017"/>
      <w:r w:rsidRPr="00804E24">
        <w:rPr>
          <w:rFonts w:ascii="Times New Roman" w:hAnsi="Times New Roman"/>
          <w:b/>
        </w:rPr>
        <w:t xml:space="preserve">ARTICLE </w:t>
      </w:r>
      <w:r w:rsidR="002F0E06">
        <w:rPr>
          <w:rFonts w:ascii="Times New Roman" w:hAnsi="Times New Roman"/>
          <w:b/>
        </w:rPr>
        <w:t>IX</w:t>
      </w:r>
      <w:bookmarkEnd w:id="63"/>
    </w:p>
    <w:p w:rsidR="00172934" w:rsidRPr="00804E24" w:rsidRDefault="006D6BA2" w:rsidP="0056735E">
      <w:pPr>
        <w:pStyle w:val="Heading1"/>
        <w:rPr>
          <w:rFonts w:ascii="Times New Roman" w:hAnsi="Times New Roman"/>
          <w:b/>
        </w:rPr>
      </w:pPr>
      <w:r w:rsidRPr="00804E24">
        <w:rPr>
          <w:rFonts w:ascii="Times New Roman" w:hAnsi="Times New Roman"/>
          <w:b/>
        </w:rPr>
        <w:t xml:space="preserve"> </w:t>
      </w:r>
      <w:bookmarkStart w:id="64" w:name="_Toc526411018"/>
      <w:r w:rsidR="00172934" w:rsidRPr="00804E24">
        <w:rPr>
          <w:rFonts w:ascii="Times New Roman" w:hAnsi="Times New Roman"/>
          <w:b/>
        </w:rPr>
        <w:t>MAINTENANCE OF RECORDS</w:t>
      </w:r>
      <w:bookmarkEnd w:id="64"/>
    </w:p>
    <w:p w:rsidR="00E571B4" w:rsidRPr="00804E24" w:rsidRDefault="00E571B4" w:rsidP="0056735E">
      <w:pPr>
        <w:spacing w:after="0" w:line="240" w:lineRule="auto"/>
        <w:rPr>
          <w:rFonts w:ascii="Times New Roman" w:hAnsi="Times New Roman"/>
          <w:b/>
        </w:rPr>
      </w:pPr>
    </w:p>
    <w:p w:rsidR="00172934" w:rsidRDefault="00172934" w:rsidP="00EE31BD">
      <w:pPr>
        <w:spacing w:line="240" w:lineRule="auto"/>
        <w:rPr>
          <w:rFonts w:ascii="Times New Roman" w:hAnsi="Times New Roman"/>
        </w:rPr>
      </w:pPr>
      <w:r w:rsidRPr="00804E24">
        <w:rPr>
          <w:rFonts w:ascii="Times New Roman" w:hAnsi="Times New Roman"/>
        </w:rPr>
        <w:t>The Board shall maintain</w:t>
      </w:r>
      <w:r w:rsidR="00B42C49" w:rsidRPr="00804E24">
        <w:rPr>
          <w:rFonts w:ascii="Times New Roman" w:hAnsi="Times New Roman"/>
        </w:rPr>
        <w:t>,</w:t>
      </w:r>
      <w:r w:rsidRPr="00804E24">
        <w:rPr>
          <w:rFonts w:ascii="Times New Roman" w:hAnsi="Times New Roman"/>
        </w:rPr>
        <w:t xml:space="preserve"> at its principal office</w:t>
      </w:r>
      <w:r w:rsidR="00B42C49" w:rsidRPr="00804E24">
        <w:rPr>
          <w:rFonts w:ascii="Times New Roman" w:hAnsi="Times New Roman"/>
        </w:rPr>
        <w:t>,</w:t>
      </w:r>
      <w:r w:rsidRPr="00804E24">
        <w:rPr>
          <w:rFonts w:ascii="Times New Roman" w:hAnsi="Times New Roman"/>
        </w:rPr>
        <w:t xml:space="preserve"> a permanent record of the minutes of all meetings of the Board and its Executive Committee. </w:t>
      </w:r>
      <w:r w:rsidR="00642E9F" w:rsidRPr="00804E24">
        <w:rPr>
          <w:rFonts w:ascii="Times New Roman" w:hAnsi="Times New Roman"/>
        </w:rPr>
        <w:t xml:space="preserve"> </w:t>
      </w:r>
      <w:r w:rsidRPr="00804E24">
        <w:rPr>
          <w:rFonts w:ascii="Times New Roman" w:hAnsi="Times New Roman"/>
        </w:rPr>
        <w:t>A copy of the following records shall be maintained at the Board’s principal office: bylaws and all amendments thereto; all written communications to all members over the past three years; a list of the name</w:t>
      </w:r>
      <w:r w:rsidR="0092291B" w:rsidRPr="00804E24">
        <w:rPr>
          <w:rFonts w:ascii="Times New Roman" w:hAnsi="Times New Roman"/>
        </w:rPr>
        <w:t xml:space="preserve">s and business addresses of the </w:t>
      </w:r>
      <w:r w:rsidRPr="00804E24">
        <w:rPr>
          <w:rFonts w:ascii="Times New Roman" w:hAnsi="Times New Roman"/>
        </w:rPr>
        <w:t>members and officers currently serving on the Board; any written reports, studies, recommendations, plans or documents approved and adopted by the Board in the course of carrying out its duties and purposes.</w:t>
      </w:r>
    </w:p>
    <w:p w:rsidR="0056735E" w:rsidRPr="00804E24" w:rsidRDefault="0056735E" w:rsidP="00EE31BD">
      <w:pPr>
        <w:spacing w:line="240" w:lineRule="auto"/>
        <w:rPr>
          <w:rFonts w:ascii="Times New Roman" w:hAnsi="Times New Roman"/>
        </w:rPr>
      </w:pPr>
    </w:p>
    <w:p w:rsidR="00690B30" w:rsidRPr="00804E24" w:rsidRDefault="00172934" w:rsidP="00EE31BD">
      <w:pPr>
        <w:pStyle w:val="Heading1"/>
        <w:rPr>
          <w:rFonts w:ascii="Times New Roman" w:hAnsi="Times New Roman"/>
          <w:b/>
        </w:rPr>
      </w:pPr>
      <w:bookmarkStart w:id="65" w:name="_Toc526411019"/>
      <w:r w:rsidRPr="00804E24">
        <w:rPr>
          <w:rFonts w:ascii="Times New Roman" w:hAnsi="Times New Roman"/>
          <w:b/>
        </w:rPr>
        <w:t xml:space="preserve">ARTICLE </w:t>
      </w:r>
      <w:r w:rsidR="008271A4" w:rsidRPr="00804E24">
        <w:rPr>
          <w:rFonts w:ascii="Times New Roman" w:hAnsi="Times New Roman"/>
          <w:b/>
        </w:rPr>
        <w:t>X</w:t>
      </w:r>
      <w:bookmarkEnd w:id="65"/>
    </w:p>
    <w:p w:rsidR="00172934"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66" w:name="_Toc526411020"/>
      <w:r w:rsidR="00172934" w:rsidRPr="00804E24">
        <w:rPr>
          <w:rFonts w:ascii="Times New Roman" w:hAnsi="Times New Roman"/>
          <w:b/>
        </w:rPr>
        <w:t>NON-DISCRIMINATION</w:t>
      </w:r>
      <w:bookmarkEnd w:id="66"/>
    </w:p>
    <w:p w:rsidR="006D6BA2" w:rsidRPr="00804E24" w:rsidRDefault="006D6BA2" w:rsidP="00EE31BD">
      <w:pPr>
        <w:spacing w:line="240" w:lineRule="auto"/>
        <w:rPr>
          <w:rFonts w:ascii="Times New Roman" w:hAnsi="Times New Roman"/>
        </w:rPr>
      </w:pPr>
    </w:p>
    <w:p w:rsidR="00172934" w:rsidRPr="00804E24" w:rsidRDefault="00172934" w:rsidP="00EE31BD">
      <w:pPr>
        <w:spacing w:line="240" w:lineRule="auto"/>
        <w:rPr>
          <w:rFonts w:ascii="Times New Roman" w:hAnsi="Times New Roman"/>
        </w:rPr>
      </w:pPr>
      <w:r w:rsidRPr="00804E24">
        <w:rPr>
          <w:rFonts w:ascii="Times New Roman" w:hAnsi="Times New Roman"/>
        </w:rPr>
        <w:t xml:space="preserve">The Board </w:t>
      </w:r>
      <w:r w:rsidR="009F56E7" w:rsidRPr="00804E24">
        <w:rPr>
          <w:rFonts w:ascii="Times New Roman" w:hAnsi="Times New Roman"/>
        </w:rPr>
        <w:t>shall not discriminate against any employee, agent, provider of consulting or contract services, or applicant for employment, agency, or consulting or contract services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 financially assisted program or activity.</w:t>
      </w:r>
    </w:p>
    <w:p w:rsidR="00690B30" w:rsidRPr="00804E24" w:rsidRDefault="0074511F" w:rsidP="00EE31BD">
      <w:pPr>
        <w:pStyle w:val="Heading1"/>
        <w:rPr>
          <w:rFonts w:ascii="Times New Roman" w:hAnsi="Times New Roman"/>
          <w:b/>
        </w:rPr>
      </w:pPr>
      <w:bookmarkStart w:id="67" w:name="_Toc526411021"/>
      <w:r w:rsidRPr="00804E24">
        <w:rPr>
          <w:rFonts w:ascii="Times New Roman" w:hAnsi="Times New Roman"/>
          <w:b/>
        </w:rPr>
        <w:t xml:space="preserve">ARTICLE </w:t>
      </w:r>
      <w:r w:rsidR="00AD38DD" w:rsidRPr="00804E24">
        <w:rPr>
          <w:rFonts w:ascii="Times New Roman" w:hAnsi="Times New Roman"/>
          <w:b/>
        </w:rPr>
        <w:t>X</w:t>
      </w:r>
      <w:r w:rsidR="008271A4" w:rsidRPr="00804E24">
        <w:rPr>
          <w:rFonts w:ascii="Times New Roman" w:hAnsi="Times New Roman"/>
          <w:b/>
        </w:rPr>
        <w:t>I</w:t>
      </w:r>
      <w:bookmarkEnd w:id="67"/>
    </w:p>
    <w:p w:rsidR="0074511F"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68" w:name="_Toc526411022"/>
      <w:r w:rsidR="0074511F" w:rsidRPr="00804E24">
        <w:rPr>
          <w:rFonts w:ascii="Times New Roman" w:hAnsi="Times New Roman"/>
          <w:b/>
        </w:rPr>
        <w:t>CONFLICT OF INTEREST AND CONFIDENTIALITY</w:t>
      </w:r>
      <w:bookmarkEnd w:id="68"/>
    </w:p>
    <w:p w:rsidR="006C22C7" w:rsidRPr="00804E24" w:rsidRDefault="006C22C7" w:rsidP="00EE31BD">
      <w:pPr>
        <w:pStyle w:val="Heading2"/>
        <w:rPr>
          <w:rFonts w:ascii="Times New Roman" w:hAnsi="Times New Roman"/>
          <w:b w:val="0"/>
        </w:rPr>
      </w:pPr>
    </w:p>
    <w:p w:rsidR="009C5E14" w:rsidRPr="00804E24" w:rsidRDefault="009C5E14" w:rsidP="009C5E14">
      <w:pPr>
        <w:spacing w:line="240" w:lineRule="auto"/>
        <w:rPr>
          <w:rFonts w:ascii="Times New Roman" w:hAnsi="Times New Roman"/>
        </w:rPr>
      </w:pPr>
      <w:r w:rsidRPr="00804E24">
        <w:rPr>
          <w:rFonts w:ascii="Times New Roman" w:hAnsi="Times New Roman"/>
        </w:rPr>
        <w:t>No official or employee of the Board authorized in their official capacity to negotiate, make, accept for approval, or to take part in the negotiating, making accepting or approving any contract or subcontract in connection with the project; shall have directly or indirectly any financial or personal interest in such contract or subcontract.  It shall be against the policy of the Board for any employee or volunteer to directly or indirectly, corruptly ask, for themselves or any other person or entity in return for: being influenced in their performance of their job or position; being influenced to commit or aid in committing, or to collude in, or allow, any fraud, or to make opportunity for the commission of any fraud on the Board; being induced to do or admit to any act in violation of their official duties.</w:t>
      </w:r>
    </w:p>
    <w:p w:rsidR="009C5E14" w:rsidRPr="00804E24" w:rsidRDefault="009C5E14" w:rsidP="009C5E14">
      <w:pPr>
        <w:pStyle w:val="Heading2"/>
        <w:rPr>
          <w:rFonts w:ascii="Times New Roman" w:hAnsi="Times New Roman"/>
          <w:b w:val="0"/>
        </w:rPr>
      </w:pPr>
      <w:bookmarkStart w:id="69" w:name="_Toc526411023"/>
      <w:r w:rsidRPr="00804E24">
        <w:rPr>
          <w:rFonts w:ascii="Times New Roman" w:hAnsi="Times New Roman"/>
          <w:b w:val="0"/>
        </w:rPr>
        <w:t>Section 1. Voting and Conflict of Interest</w:t>
      </w:r>
      <w:bookmarkEnd w:id="69"/>
    </w:p>
    <w:p w:rsidR="009C5E14" w:rsidRPr="00DB6407" w:rsidRDefault="009C5E14" w:rsidP="009C5E14">
      <w:pPr>
        <w:pStyle w:val="ListParagraph"/>
        <w:spacing w:after="0" w:line="240" w:lineRule="auto"/>
        <w:ind w:left="0"/>
        <w:rPr>
          <w:rFonts w:ascii="Times New Roman" w:hAnsi="Times New Roman"/>
        </w:rPr>
      </w:pPr>
      <w:r w:rsidRPr="00DB6407">
        <w:rPr>
          <w:rFonts w:ascii="Times New Roman" w:hAnsi="Times New Roman"/>
        </w:rPr>
        <w:t xml:space="preserve">Section </w:t>
      </w:r>
      <w:r>
        <w:rPr>
          <w:rFonts w:ascii="Times New Roman" w:hAnsi="Times New Roman"/>
        </w:rPr>
        <w:t>107(h)</w:t>
      </w:r>
      <w:r w:rsidRPr="00DB6407">
        <w:rPr>
          <w:rFonts w:ascii="Times New Roman" w:hAnsi="Times New Roman"/>
        </w:rPr>
        <w:t xml:space="preserve"> of the WIOA prohibits a member of the </w:t>
      </w:r>
      <w:r>
        <w:rPr>
          <w:rFonts w:ascii="Times New Roman" w:hAnsi="Times New Roman"/>
        </w:rPr>
        <w:t>Board of Directors</w:t>
      </w:r>
      <w:r w:rsidRPr="00DB6407">
        <w:rPr>
          <w:rFonts w:ascii="Times New Roman" w:hAnsi="Times New Roman"/>
        </w:rPr>
        <w:t xml:space="preserve"> from voting on a matter under consideration by the </w:t>
      </w:r>
      <w:r w:rsidR="000D3237">
        <w:rPr>
          <w:rFonts w:ascii="Times New Roman" w:hAnsi="Times New Roman"/>
        </w:rPr>
        <w:t>Board</w:t>
      </w:r>
      <w:r w:rsidRPr="00DB6407">
        <w:rPr>
          <w:rFonts w:ascii="Times New Roman" w:hAnsi="Times New Roman"/>
        </w:rPr>
        <w:t xml:space="preserve"> when:</w:t>
      </w:r>
    </w:p>
    <w:p w:rsidR="009C5E14" w:rsidRDefault="009C5E14" w:rsidP="009C5E14">
      <w:pPr>
        <w:pStyle w:val="ListParagraph"/>
        <w:numPr>
          <w:ilvl w:val="0"/>
          <w:numId w:val="40"/>
        </w:numPr>
        <w:spacing w:after="0" w:line="240" w:lineRule="auto"/>
        <w:rPr>
          <w:rFonts w:ascii="Times New Roman" w:hAnsi="Times New Roman"/>
        </w:rPr>
      </w:pPr>
      <w:r w:rsidRPr="00DB6407">
        <w:rPr>
          <w:rFonts w:ascii="Times New Roman" w:hAnsi="Times New Roman"/>
        </w:rPr>
        <w:t>The matter concerns the provision of services by the member or by an entity that the member represents; or</w:t>
      </w:r>
      <w:r>
        <w:rPr>
          <w:rFonts w:ascii="Times New Roman" w:hAnsi="Times New Roman"/>
        </w:rPr>
        <w:t xml:space="preserve"> </w:t>
      </w:r>
    </w:p>
    <w:p w:rsidR="009C5E14" w:rsidRPr="007E749D" w:rsidRDefault="009C5E14" w:rsidP="009C5E14">
      <w:pPr>
        <w:pStyle w:val="ListParagraph"/>
        <w:numPr>
          <w:ilvl w:val="0"/>
          <w:numId w:val="40"/>
        </w:numPr>
        <w:spacing w:after="0" w:line="240" w:lineRule="auto"/>
        <w:rPr>
          <w:rFonts w:ascii="Times New Roman" w:hAnsi="Times New Roman"/>
        </w:rPr>
      </w:pPr>
      <w:r>
        <w:rPr>
          <w:rFonts w:ascii="Times New Roman" w:hAnsi="Times New Roman"/>
        </w:rPr>
        <w:t>T</w:t>
      </w:r>
      <w:r w:rsidRPr="007E749D">
        <w:rPr>
          <w:rFonts w:ascii="Times New Roman" w:hAnsi="Times New Roman"/>
        </w:rPr>
        <w:t>he matter would provide direct financial benefit to the member or the immediate family of the member (for purposes of these bylaws, immediate family means wife, husband, son, daughter, mother, father, brother, brother-in-law, sister, sister-in-law, son-in-law, daughter-in-law, mother-in-law, father-in-law, aunt, uncle, niece, nephew, grandson, granddaughter, grandparent, stepparent, stepchild, or any person residing in the same household); or</w:t>
      </w:r>
    </w:p>
    <w:p w:rsidR="009C5E14" w:rsidRDefault="009C5E14" w:rsidP="009C5E14">
      <w:pPr>
        <w:pStyle w:val="ListParagraph"/>
        <w:numPr>
          <w:ilvl w:val="0"/>
          <w:numId w:val="40"/>
        </w:numPr>
        <w:spacing w:after="0" w:line="240" w:lineRule="auto"/>
        <w:rPr>
          <w:rFonts w:ascii="Times New Roman" w:hAnsi="Times New Roman"/>
        </w:rPr>
      </w:pPr>
      <w:r w:rsidRPr="00DB6407">
        <w:rPr>
          <w:rFonts w:ascii="Times New Roman" w:hAnsi="Times New Roman"/>
        </w:rPr>
        <w:t xml:space="preserve">The matter concerns any other activity determined by the </w:t>
      </w:r>
      <w:r>
        <w:rPr>
          <w:rFonts w:ascii="Times New Roman" w:hAnsi="Times New Roman"/>
        </w:rPr>
        <w:t>Board of Directors</w:t>
      </w:r>
      <w:r w:rsidRPr="00DB6407">
        <w:rPr>
          <w:rFonts w:ascii="Times New Roman" w:hAnsi="Times New Roman"/>
        </w:rPr>
        <w:t xml:space="preserve"> to constitute a conflict of interest as specified in the </w:t>
      </w:r>
      <w:r w:rsidR="000D3237">
        <w:rPr>
          <w:rFonts w:ascii="Times New Roman" w:hAnsi="Times New Roman"/>
        </w:rPr>
        <w:t>LWDA IV</w:t>
      </w:r>
      <w:r>
        <w:rPr>
          <w:rFonts w:ascii="Times New Roman" w:hAnsi="Times New Roman"/>
        </w:rPr>
        <w:t xml:space="preserve"> Plan, state and local Government Conflict of Intere</w:t>
      </w:r>
      <w:r w:rsidR="000D3237">
        <w:rPr>
          <w:rFonts w:ascii="Times New Roman" w:hAnsi="Times New Roman"/>
        </w:rPr>
        <w:t>st Act, and as specified under V</w:t>
      </w:r>
      <w:r>
        <w:rPr>
          <w:rFonts w:ascii="Times New Roman" w:hAnsi="Times New Roman"/>
        </w:rPr>
        <w:t>WDB Policy 200-02.</w:t>
      </w:r>
    </w:p>
    <w:p w:rsidR="009C5E14" w:rsidRPr="007E749D" w:rsidRDefault="009C5E14" w:rsidP="009C5E14">
      <w:pPr>
        <w:pStyle w:val="ListParagraph"/>
        <w:numPr>
          <w:ilvl w:val="0"/>
          <w:numId w:val="40"/>
        </w:numPr>
        <w:spacing w:after="0" w:line="240" w:lineRule="auto"/>
        <w:rPr>
          <w:rFonts w:ascii="Times New Roman" w:hAnsi="Times New Roman"/>
        </w:rPr>
      </w:pPr>
      <w:r>
        <w:rPr>
          <w:rFonts w:ascii="Times New Roman" w:hAnsi="Times New Roman"/>
        </w:rPr>
        <w:t>Any Board member with a potential or actual conflict of interest shall disclose that fact to the Board as soon as the potential conflict is discovered and, to the extent possible, before the agenda for the meeting involving the matter at issue is prepared.  If it is determined during a meeting that a conflict of interest exists, the member must verbally declare such conflict of interest, such declaration must be clearly noted in the minutes, and such member must excuse himself from the remainder of the discussion and voting on that item.  Each Board member is responsible for determining whether any potential or actual conflict of interest exists or arises during that member’s tenure on the Board.</w:t>
      </w:r>
    </w:p>
    <w:p w:rsidR="009C5E14" w:rsidRPr="00804E24" w:rsidRDefault="009C5E14" w:rsidP="009C5E14">
      <w:pPr>
        <w:pStyle w:val="Heading2"/>
        <w:rPr>
          <w:rFonts w:ascii="Times New Roman" w:hAnsi="Times New Roman"/>
          <w:b w:val="0"/>
        </w:rPr>
      </w:pPr>
    </w:p>
    <w:p w:rsidR="009C5E14" w:rsidRPr="00804E24" w:rsidRDefault="009C5E14" w:rsidP="009C5E14">
      <w:pPr>
        <w:pStyle w:val="Heading2"/>
        <w:rPr>
          <w:rFonts w:ascii="Times New Roman" w:hAnsi="Times New Roman"/>
          <w:b w:val="0"/>
        </w:rPr>
      </w:pPr>
      <w:bookmarkStart w:id="70" w:name="_Toc526411024"/>
      <w:r w:rsidRPr="00804E24">
        <w:rPr>
          <w:rFonts w:ascii="Times New Roman" w:hAnsi="Times New Roman"/>
          <w:b w:val="0"/>
        </w:rPr>
        <w:t>Section 2. Appearance of Conflict</w:t>
      </w:r>
      <w:bookmarkEnd w:id="70"/>
    </w:p>
    <w:p w:rsidR="009C5E14" w:rsidRPr="00804E24" w:rsidRDefault="009C5E14" w:rsidP="009C5E14">
      <w:pPr>
        <w:spacing w:line="240" w:lineRule="auto"/>
        <w:rPr>
          <w:rFonts w:ascii="Times New Roman" w:hAnsi="Times New Roman"/>
        </w:rPr>
      </w:pPr>
      <w:r w:rsidRPr="00804E24">
        <w:rPr>
          <w:rFonts w:ascii="Times New Roman" w:hAnsi="Times New Roman"/>
        </w:rPr>
        <w:t>Members of the Board are expected to avoid unethical behavior in the course of performing their official duties.  The Board not only expects its members to avoid impropriety, but also to avoid the appearance of impropriety whether or not any actually exists.  Members must avoid the appearance of:  using their position for private gain; giving preferential treatment to any person or entity; losing their independence or impartiality in making decisions; acting in any way that might erode public confidence in the integrity of the Board.</w:t>
      </w:r>
    </w:p>
    <w:p w:rsidR="009C5E14" w:rsidRPr="00804E24" w:rsidRDefault="009C5E14" w:rsidP="009C5E14">
      <w:pPr>
        <w:pStyle w:val="Heading2"/>
        <w:rPr>
          <w:rFonts w:ascii="Times New Roman" w:hAnsi="Times New Roman"/>
          <w:b w:val="0"/>
        </w:rPr>
      </w:pPr>
      <w:bookmarkStart w:id="71" w:name="_Toc526411025"/>
      <w:r w:rsidRPr="00804E24">
        <w:rPr>
          <w:rFonts w:ascii="Times New Roman" w:hAnsi="Times New Roman"/>
          <w:b w:val="0"/>
        </w:rPr>
        <w:t>Section 3. Confidentiality.</w:t>
      </w:r>
      <w:bookmarkEnd w:id="71"/>
    </w:p>
    <w:p w:rsidR="009C5E14" w:rsidRPr="00804E24" w:rsidRDefault="009C5E14" w:rsidP="009C5E14">
      <w:pPr>
        <w:pStyle w:val="Default"/>
        <w:rPr>
          <w:rFonts w:ascii="Times New Roman" w:hAnsi="Times New Roman" w:cs="Times New Roman"/>
          <w:color w:val="auto"/>
          <w:sz w:val="22"/>
          <w:szCs w:val="22"/>
        </w:rPr>
      </w:pPr>
      <w:r w:rsidRPr="00804E24">
        <w:rPr>
          <w:rFonts w:ascii="Times New Roman" w:hAnsi="Times New Roman" w:cs="Times New Roman"/>
          <w:color w:val="auto"/>
          <w:sz w:val="22"/>
          <w:szCs w:val="22"/>
        </w:rPr>
        <w:t xml:space="preserve">All information, whether transmitted orally or in writing, that is of such a nature that it is not, at that time, a matter of public record or public knowledge is deemed confidential by the Board. Members shall not disclose confidential information obtained in the course of or by reasons of his/her membership on the Board to any person or entity not directly involved with the business of the Board. </w:t>
      </w:r>
    </w:p>
    <w:p w:rsidR="009C5E14" w:rsidRPr="00804E24" w:rsidRDefault="009C5E14" w:rsidP="009C5E14">
      <w:pPr>
        <w:pStyle w:val="Default"/>
        <w:numPr>
          <w:ilvl w:val="0"/>
          <w:numId w:val="35"/>
        </w:numPr>
        <w:rPr>
          <w:rFonts w:ascii="Times New Roman" w:hAnsi="Times New Roman" w:cs="Times New Roman"/>
          <w:color w:val="auto"/>
          <w:sz w:val="22"/>
          <w:szCs w:val="22"/>
        </w:rPr>
      </w:pPr>
      <w:r w:rsidRPr="00804E24">
        <w:rPr>
          <w:rFonts w:ascii="Times New Roman" w:hAnsi="Times New Roman" w:cs="Times New Roman"/>
          <w:color w:val="auto"/>
          <w:sz w:val="22"/>
          <w:szCs w:val="22"/>
        </w:rPr>
        <w:t>No member shall use confidential information obtained in the course of or by reason of his/her membership on the Board in any matter with intent to obtain financial gain for the member, the member’s immediate family or any business with which the member is associated.</w:t>
      </w:r>
    </w:p>
    <w:p w:rsidR="009C5E14" w:rsidRDefault="009C5E14" w:rsidP="009C5E14">
      <w:pPr>
        <w:pStyle w:val="Default"/>
        <w:numPr>
          <w:ilvl w:val="0"/>
          <w:numId w:val="35"/>
        </w:numPr>
        <w:rPr>
          <w:rFonts w:ascii="Times New Roman" w:hAnsi="Times New Roman" w:cs="Times New Roman"/>
          <w:color w:val="auto"/>
          <w:sz w:val="22"/>
          <w:szCs w:val="22"/>
        </w:rPr>
      </w:pPr>
      <w:r w:rsidRPr="00804E24">
        <w:rPr>
          <w:rFonts w:ascii="Times New Roman" w:hAnsi="Times New Roman" w:cs="Times New Roman"/>
          <w:color w:val="auto"/>
          <w:sz w:val="22"/>
          <w:szCs w:val="22"/>
        </w:rPr>
        <w:t>No member shall disclose confidential information obtained in the course of or by reason of his/her membership on the Board in any manner with the intent to obtain financial gain for any other person.</w:t>
      </w:r>
    </w:p>
    <w:p w:rsidR="009C5E14" w:rsidRDefault="009C5E14" w:rsidP="009C5E14">
      <w:pPr>
        <w:pStyle w:val="Default"/>
        <w:rPr>
          <w:rFonts w:ascii="Times New Roman" w:hAnsi="Times New Roman" w:cs="Times New Roman"/>
          <w:color w:val="auto"/>
          <w:sz w:val="22"/>
          <w:szCs w:val="22"/>
        </w:rPr>
      </w:pPr>
    </w:p>
    <w:p w:rsidR="009C5E14" w:rsidRDefault="009C5E14" w:rsidP="009C5E14">
      <w:pPr>
        <w:pStyle w:val="Default"/>
        <w:outlineLvl w:val="1"/>
        <w:rPr>
          <w:rFonts w:ascii="Times New Roman" w:hAnsi="Times New Roman" w:cs="Times New Roman"/>
          <w:color w:val="auto"/>
          <w:sz w:val="22"/>
          <w:szCs w:val="22"/>
        </w:rPr>
      </w:pPr>
      <w:bookmarkStart w:id="72" w:name="_Toc526411026"/>
      <w:r>
        <w:rPr>
          <w:rFonts w:ascii="Times New Roman" w:hAnsi="Times New Roman" w:cs="Times New Roman"/>
          <w:color w:val="auto"/>
          <w:sz w:val="22"/>
          <w:szCs w:val="22"/>
        </w:rPr>
        <w:t>Section 4.  Statement of Economic Interest.</w:t>
      </w:r>
      <w:bookmarkEnd w:id="72"/>
    </w:p>
    <w:p w:rsidR="009C5E14" w:rsidRPr="00804E24" w:rsidRDefault="009C5E14" w:rsidP="009C5E14">
      <w:pPr>
        <w:pStyle w:val="Default"/>
        <w:rPr>
          <w:rFonts w:ascii="Times New Roman" w:hAnsi="Times New Roman" w:cs="Times New Roman"/>
          <w:color w:val="auto"/>
          <w:sz w:val="22"/>
          <w:szCs w:val="22"/>
        </w:rPr>
      </w:pPr>
      <w:r>
        <w:rPr>
          <w:rFonts w:ascii="Times New Roman" w:hAnsi="Times New Roman" w:cs="Times New Roman"/>
          <w:color w:val="auto"/>
          <w:sz w:val="22"/>
          <w:szCs w:val="22"/>
        </w:rPr>
        <w:t>Each Board member shall file a statement of economic interest with the Board as a condition of assuming membership and then annually while serving as a Board member.  The Chief Elected Officials shall determine the composition of the statement of economic interest.</w:t>
      </w:r>
    </w:p>
    <w:p w:rsidR="0074511F" w:rsidRPr="00804E24" w:rsidRDefault="0074511F" w:rsidP="00EE31BD">
      <w:pPr>
        <w:spacing w:after="0" w:line="240" w:lineRule="auto"/>
        <w:rPr>
          <w:rFonts w:ascii="Times New Roman" w:hAnsi="Times New Roman"/>
        </w:rPr>
      </w:pPr>
    </w:p>
    <w:p w:rsidR="00690B30" w:rsidRPr="00804E24" w:rsidRDefault="0074511F" w:rsidP="00EE31BD">
      <w:pPr>
        <w:pStyle w:val="Heading1"/>
        <w:rPr>
          <w:rFonts w:ascii="Times New Roman" w:hAnsi="Times New Roman"/>
          <w:b/>
        </w:rPr>
      </w:pPr>
      <w:bookmarkStart w:id="73" w:name="_Toc526411027"/>
      <w:r w:rsidRPr="00804E24">
        <w:rPr>
          <w:rFonts w:ascii="Times New Roman" w:hAnsi="Times New Roman"/>
          <w:b/>
        </w:rPr>
        <w:t>ARTICLE XI</w:t>
      </w:r>
      <w:r w:rsidR="008271A4" w:rsidRPr="00804E24">
        <w:rPr>
          <w:rFonts w:ascii="Times New Roman" w:hAnsi="Times New Roman"/>
          <w:b/>
        </w:rPr>
        <w:t>I</w:t>
      </w:r>
      <w:bookmarkEnd w:id="73"/>
    </w:p>
    <w:p w:rsidR="0074511F"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74" w:name="_Toc526411028"/>
      <w:r w:rsidR="0074511F" w:rsidRPr="00804E24">
        <w:rPr>
          <w:rFonts w:ascii="Times New Roman" w:hAnsi="Times New Roman"/>
          <w:b/>
        </w:rPr>
        <w:t>AMENDMENTS</w:t>
      </w:r>
      <w:bookmarkEnd w:id="74"/>
    </w:p>
    <w:p w:rsidR="0074511F" w:rsidRPr="00804E24" w:rsidRDefault="0074511F" w:rsidP="00EE31BD">
      <w:pPr>
        <w:spacing w:after="0" w:line="240" w:lineRule="auto"/>
        <w:ind w:left="720"/>
        <w:jc w:val="center"/>
        <w:rPr>
          <w:rFonts w:ascii="Times New Roman" w:hAnsi="Times New Roman"/>
          <w:b/>
        </w:rPr>
      </w:pPr>
    </w:p>
    <w:p w:rsidR="0092291B" w:rsidRPr="00804E24" w:rsidRDefault="0074511F" w:rsidP="00EE31BD">
      <w:pPr>
        <w:spacing w:line="240" w:lineRule="auto"/>
        <w:rPr>
          <w:rFonts w:ascii="Times New Roman" w:hAnsi="Times New Roman"/>
        </w:rPr>
      </w:pPr>
      <w:r w:rsidRPr="00804E24">
        <w:rPr>
          <w:rFonts w:ascii="Times New Roman" w:hAnsi="Times New Roman"/>
        </w:rPr>
        <w:t>The</w:t>
      </w:r>
      <w:r w:rsidR="006C22C7" w:rsidRPr="00804E24">
        <w:rPr>
          <w:rFonts w:ascii="Times New Roman" w:hAnsi="Times New Roman"/>
        </w:rPr>
        <w:t>se</w:t>
      </w:r>
      <w:r w:rsidRPr="00804E24">
        <w:rPr>
          <w:rFonts w:ascii="Times New Roman" w:hAnsi="Times New Roman"/>
        </w:rPr>
        <w:t xml:space="preserve"> </w:t>
      </w:r>
      <w:r w:rsidR="002F0E06">
        <w:rPr>
          <w:rFonts w:ascii="Times New Roman" w:hAnsi="Times New Roman"/>
        </w:rPr>
        <w:t>Bylaws</w:t>
      </w:r>
      <w:r w:rsidRPr="00804E24">
        <w:rPr>
          <w:rFonts w:ascii="Times New Roman" w:hAnsi="Times New Roman"/>
        </w:rPr>
        <w:t xml:space="preserve"> may be amended at any regular meeting of the </w:t>
      </w:r>
      <w:r w:rsidR="0092291B" w:rsidRPr="00804E24">
        <w:rPr>
          <w:rFonts w:ascii="Times New Roman" w:hAnsi="Times New Roman"/>
        </w:rPr>
        <w:t xml:space="preserve">Board </w:t>
      </w:r>
      <w:r w:rsidRPr="00804E24">
        <w:rPr>
          <w:rFonts w:ascii="Times New Roman" w:hAnsi="Times New Roman"/>
        </w:rPr>
        <w:t xml:space="preserve">with prior written notice having been given to all members of the </w:t>
      </w:r>
      <w:r w:rsidR="0092291B" w:rsidRPr="00804E24">
        <w:rPr>
          <w:rFonts w:ascii="Times New Roman" w:hAnsi="Times New Roman"/>
        </w:rPr>
        <w:t>Board</w:t>
      </w:r>
      <w:r w:rsidRPr="00804E24">
        <w:rPr>
          <w:rFonts w:ascii="Times New Roman" w:hAnsi="Times New Roman"/>
        </w:rPr>
        <w:t xml:space="preserve"> at least seven days in advance.</w:t>
      </w:r>
      <w:r w:rsidR="00037FF1" w:rsidRPr="00804E24">
        <w:rPr>
          <w:rFonts w:ascii="Times New Roman" w:hAnsi="Times New Roman"/>
        </w:rPr>
        <w:t xml:space="preserve"> </w:t>
      </w:r>
      <w:r w:rsidRPr="00804E24">
        <w:rPr>
          <w:rFonts w:ascii="Times New Roman" w:hAnsi="Times New Roman"/>
        </w:rPr>
        <w:t xml:space="preserve"> Approval of any amendment to the </w:t>
      </w:r>
      <w:r w:rsidR="002F0E06">
        <w:rPr>
          <w:rFonts w:ascii="Times New Roman" w:hAnsi="Times New Roman"/>
        </w:rPr>
        <w:t>Bylaws</w:t>
      </w:r>
      <w:r w:rsidRPr="00804E24">
        <w:rPr>
          <w:rFonts w:ascii="Times New Roman" w:hAnsi="Times New Roman"/>
        </w:rPr>
        <w:t xml:space="preserve"> requires a simple majority vote of the members present.</w:t>
      </w:r>
      <w:r w:rsidR="0092291B" w:rsidRPr="00804E24">
        <w:rPr>
          <w:rFonts w:ascii="Times New Roman" w:hAnsi="Times New Roman"/>
        </w:rPr>
        <w:t xml:space="preserve"> </w:t>
      </w:r>
      <w:r w:rsidR="00037FF1" w:rsidRPr="00804E24">
        <w:rPr>
          <w:rFonts w:ascii="Times New Roman" w:hAnsi="Times New Roman"/>
        </w:rPr>
        <w:t xml:space="preserve"> </w:t>
      </w:r>
      <w:r w:rsidR="0092291B" w:rsidRPr="00804E24">
        <w:rPr>
          <w:rFonts w:ascii="Times New Roman" w:hAnsi="Times New Roman"/>
        </w:rPr>
        <w:t xml:space="preserve">The </w:t>
      </w:r>
      <w:r w:rsidR="002F0E06">
        <w:rPr>
          <w:rFonts w:ascii="Times New Roman" w:hAnsi="Times New Roman"/>
        </w:rPr>
        <w:t>Bylaws</w:t>
      </w:r>
      <w:r w:rsidR="00037FF1" w:rsidRPr="00804E24">
        <w:rPr>
          <w:rFonts w:ascii="Times New Roman" w:hAnsi="Times New Roman"/>
        </w:rPr>
        <w:t xml:space="preserve"> </w:t>
      </w:r>
      <w:r w:rsidR="0092291B" w:rsidRPr="00804E24">
        <w:rPr>
          <w:rFonts w:ascii="Times New Roman" w:hAnsi="Times New Roman"/>
        </w:rPr>
        <w:t xml:space="preserve">shall be effective immediately upon approval by the Board. </w:t>
      </w:r>
      <w:r w:rsidR="00037FF1" w:rsidRPr="00804E24">
        <w:rPr>
          <w:rFonts w:ascii="Times New Roman" w:hAnsi="Times New Roman"/>
        </w:rPr>
        <w:t xml:space="preserve"> </w:t>
      </w:r>
      <w:r w:rsidR="0092291B" w:rsidRPr="00804E24">
        <w:rPr>
          <w:rFonts w:ascii="Times New Roman" w:hAnsi="Times New Roman"/>
        </w:rPr>
        <w:t xml:space="preserve">When the </w:t>
      </w:r>
      <w:r w:rsidR="002F0E06">
        <w:rPr>
          <w:rFonts w:ascii="Times New Roman" w:hAnsi="Times New Roman"/>
        </w:rPr>
        <w:t>Bylaws</w:t>
      </w:r>
      <w:r w:rsidR="00037FF1" w:rsidRPr="00804E24">
        <w:rPr>
          <w:rFonts w:ascii="Times New Roman" w:hAnsi="Times New Roman"/>
        </w:rPr>
        <w:t xml:space="preserve"> </w:t>
      </w:r>
      <w:r w:rsidR="0092291B" w:rsidRPr="00804E24">
        <w:rPr>
          <w:rFonts w:ascii="Times New Roman" w:hAnsi="Times New Roman"/>
        </w:rPr>
        <w:t>have been amended, approved and formally adopted, the</w:t>
      </w:r>
      <w:r w:rsidR="00037FF1" w:rsidRPr="00804E24">
        <w:rPr>
          <w:rFonts w:ascii="Times New Roman" w:hAnsi="Times New Roman"/>
        </w:rPr>
        <w:t xml:space="preserve"> history portion of the Board </w:t>
      </w:r>
      <w:r w:rsidR="002F0E06">
        <w:rPr>
          <w:rFonts w:ascii="Times New Roman" w:hAnsi="Times New Roman"/>
        </w:rPr>
        <w:t>Bylaws</w:t>
      </w:r>
      <w:r w:rsidR="0092291B" w:rsidRPr="00804E24">
        <w:rPr>
          <w:rFonts w:ascii="Times New Roman" w:hAnsi="Times New Roman"/>
        </w:rPr>
        <w:t xml:space="preserve"> should be updated with the information specified to record the nature of the change: </w:t>
      </w:r>
      <w:r w:rsidR="00037FF1" w:rsidRPr="00804E24">
        <w:rPr>
          <w:rFonts w:ascii="Times New Roman" w:hAnsi="Times New Roman"/>
        </w:rPr>
        <w:t xml:space="preserve"> </w:t>
      </w:r>
      <w:r w:rsidR="0092291B" w:rsidRPr="00804E24">
        <w:rPr>
          <w:rFonts w:ascii="Times New Roman" w:hAnsi="Times New Roman"/>
        </w:rPr>
        <w:t>Date Approved; Modification; and Explanation of Amendment.</w:t>
      </w:r>
    </w:p>
    <w:p w:rsidR="00690B30" w:rsidRPr="00804E24" w:rsidRDefault="0092291B" w:rsidP="00EE31BD">
      <w:pPr>
        <w:pStyle w:val="Heading1"/>
        <w:rPr>
          <w:rFonts w:ascii="Times New Roman" w:hAnsi="Times New Roman"/>
          <w:b/>
        </w:rPr>
      </w:pPr>
      <w:bookmarkStart w:id="75" w:name="_Toc526411029"/>
      <w:r w:rsidRPr="00804E24">
        <w:rPr>
          <w:rFonts w:ascii="Times New Roman" w:hAnsi="Times New Roman"/>
          <w:b/>
        </w:rPr>
        <w:t>ARTICLE X</w:t>
      </w:r>
      <w:r w:rsidR="00AD38DD" w:rsidRPr="00804E24">
        <w:rPr>
          <w:rFonts w:ascii="Times New Roman" w:hAnsi="Times New Roman"/>
          <w:b/>
        </w:rPr>
        <w:t>II</w:t>
      </w:r>
      <w:r w:rsidR="008271A4" w:rsidRPr="00804E24">
        <w:rPr>
          <w:rFonts w:ascii="Times New Roman" w:hAnsi="Times New Roman"/>
          <w:b/>
        </w:rPr>
        <w:t>I</w:t>
      </w:r>
      <w:bookmarkEnd w:id="75"/>
    </w:p>
    <w:p w:rsidR="0092291B" w:rsidRPr="00804E24" w:rsidRDefault="006D6BA2" w:rsidP="00EE31BD">
      <w:pPr>
        <w:pStyle w:val="Heading1"/>
        <w:rPr>
          <w:rFonts w:ascii="Times New Roman" w:hAnsi="Times New Roman"/>
          <w:b/>
        </w:rPr>
      </w:pPr>
      <w:r w:rsidRPr="00804E24">
        <w:rPr>
          <w:rFonts w:ascii="Times New Roman" w:hAnsi="Times New Roman"/>
          <w:b/>
        </w:rPr>
        <w:t xml:space="preserve"> </w:t>
      </w:r>
      <w:bookmarkStart w:id="76" w:name="_Toc526411030"/>
      <w:r w:rsidR="0092291B" w:rsidRPr="00804E24">
        <w:rPr>
          <w:rFonts w:ascii="Times New Roman" w:hAnsi="Times New Roman"/>
          <w:b/>
        </w:rPr>
        <w:t>S</w:t>
      </w:r>
      <w:r w:rsidRPr="00804E24">
        <w:rPr>
          <w:rFonts w:ascii="Times New Roman" w:hAnsi="Times New Roman"/>
          <w:b/>
        </w:rPr>
        <w:t>EVERABILITY</w:t>
      </w:r>
      <w:bookmarkEnd w:id="76"/>
    </w:p>
    <w:p w:rsidR="00E571B4" w:rsidRPr="00804E24" w:rsidRDefault="00E571B4" w:rsidP="00EE31BD">
      <w:pPr>
        <w:spacing w:line="240" w:lineRule="auto"/>
        <w:rPr>
          <w:rFonts w:ascii="Times New Roman" w:hAnsi="Times New Roman"/>
        </w:rPr>
      </w:pPr>
    </w:p>
    <w:p w:rsidR="0092291B" w:rsidRPr="00804E24" w:rsidRDefault="0092291B" w:rsidP="00EE31BD">
      <w:pPr>
        <w:spacing w:after="0" w:line="240" w:lineRule="auto"/>
        <w:rPr>
          <w:rFonts w:ascii="Times New Roman" w:hAnsi="Times New Roman"/>
        </w:rPr>
      </w:pPr>
      <w:r w:rsidRPr="00804E24">
        <w:rPr>
          <w:rFonts w:ascii="Times New Roman" w:hAnsi="Times New Roman"/>
        </w:rPr>
        <w:t xml:space="preserve">If any of the provisions of these bylaws shall be found void or unenforceable for whatever reason by any court of law or equity, it is expressly intended that such provision(s) </w:t>
      </w:r>
      <w:r w:rsidR="009815AC" w:rsidRPr="00804E24">
        <w:rPr>
          <w:rFonts w:ascii="Times New Roman" w:hAnsi="Times New Roman"/>
        </w:rPr>
        <w:t>shall be</w:t>
      </w:r>
      <w:r w:rsidRPr="00804E24">
        <w:rPr>
          <w:rFonts w:ascii="Times New Roman" w:hAnsi="Times New Roman"/>
        </w:rPr>
        <w:t xml:space="preserve"> severable and the remainder of the bylaws shall remain in force and effect.</w:t>
      </w:r>
    </w:p>
    <w:p w:rsidR="000D3237" w:rsidRDefault="000D3237" w:rsidP="00EE31BD">
      <w:pPr>
        <w:keepNext/>
        <w:spacing w:after="0" w:line="240" w:lineRule="auto"/>
        <w:jc w:val="center"/>
        <w:outlineLvl w:val="0"/>
        <w:rPr>
          <w:rFonts w:ascii="Times New Roman" w:hAnsi="Times New Roman"/>
          <w:b/>
          <w:bCs/>
          <w:u w:val="single"/>
        </w:rPr>
      </w:pPr>
    </w:p>
    <w:p w:rsidR="008271A4" w:rsidRPr="00804E24" w:rsidRDefault="00761298" w:rsidP="00EE31BD">
      <w:pPr>
        <w:keepNext/>
        <w:spacing w:after="0" w:line="240" w:lineRule="auto"/>
        <w:jc w:val="center"/>
        <w:outlineLvl w:val="0"/>
        <w:rPr>
          <w:rFonts w:ascii="Times New Roman" w:hAnsi="Times New Roman"/>
          <w:b/>
          <w:bCs/>
          <w:u w:val="single"/>
        </w:rPr>
      </w:pPr>
      <w:bookmarkStart w:id="77" w:name="_Toc526411031"/>
      <w:r w:rsidRPr="00804E24">
        <w:rPr>
          <w:rFonts w:ascii="Times New Roman" w:hAnsi="Times New Roman"/>
          <w:b/>
          <w:bCs/>
          <w:u w:val="single"/>
        </w:rPr>
        <w:t>ARTICLE</w:t>
      </w:r>
      <w:r w:rsidR="008271A4" w:rsidRPr="00804E24">
        <w:rPr>
          <w:rFonts w:ascii="Times New Roman" w:hAnsi="Times New Roman"/>
          <w:b/>
          <w:bCs/>
          <w:u w:val="single"/>
        </w:rPr>
        <w:t xml:space="preserve"> XIV</w:t>
      </w:r>
      <w:bookmarkEnd w:id="77"/>
    </w:p>
    <w:p w:rsidR="008271A4" w:rsidRPr="00804E24" w:rsidRDefault="008271A4" w:rsidP="003E5AC4">
      <w:pPr>
        <w:pStyle w:val="Heading1"/>
        <w:rPr>
          <w:rFonts w:ascii="Times New Roman" w:hAnsi="Times New Roman"/>
          <w:b/>
        </w:rPr>
      </w:pPr>
      <w:bookmarkStart w:id="78" w:name="_Toc526411032"/>
      <w:r w:rsidRPr="00804E24">
        <w:rPr>
          <w:rFonts w:ascii="Times New Roman" w:hAnsi="Times New Roman"/>
          <w:b/>
        </w:rPr>
        <w:t>AMENDMENT HISTORY</w:t>
      </w:r>
      <w:bookmarkEnd w:id="78"/>
    </w:p>
    <w:p w:rsidR="008271A4" w:rsidRPr="00804E24" w:rsidRDefault="008271A4" w:rsidP="00EE31BD">
      <w:pPr>
        <w:spacing w:after="0" w:line="240" w:lineRule="auto"/>
        <w:rPr>
          <w:rFonts w:ascii="Times New Roman" w:hAnsi="Times New Roman"/>
          <w:b/>
        </w:rPr>
      </w:pPr>
    </w:p>
    <w:p w:rsidR="0056735E" w:rsidRDefault="008271A4" w:rsidP="00EE31BD">
      <w:pPr>
        <w:spacing w:after="0" w:line="240" w:lineRule="auto"/>
        <w:rPr>
          <w:rFonts w:ascii="Times New Roman" w:hAnsi="Times New Roman"/>
          <w:b/>
        </w:rPr>
      </w:pPr>
      <w:r w:rsidRPr="00804E24">
        <w:rPr>
          <w:rFonts w:ascii="Times New Roman" w:hAnsi="Times New Roman"/>
          <w:b/>
        </w:rPr>
        <w:t>Date Adopted</w:t>
      </w:r>
      <w:r w:rsidR="0056735E">
        <w:rPr>
          <w:rFonts w:ascii="Times New Roman" w:hAnsi="Times New Roman"/>
          <w:b/>
        </w:rPr>
        <w:t>:  May 15, 2014</w:t>
      </w:r>
      <w:r w:rsidRPr="00804E24">
        <w:rPr>
          <w:rFonts w:ascii="Times New Roman" w:hAnsi="Times New Roman"/>
          <w:b/>
        </w:rPr>
        <w:tab/>
      </w:r>
      <w:r w:rsidRPr="00804E24">
        <w:rPr>
          <w:rFonts w:ascii="Times New Roman" w:hAnsi="Times New Roman"/>
          <w:b/>
        </w:rPr>
        <w:tab/>
      </w:r>
      <w:r w:rsidRPr="00804E24">
        <w:rPr>
          <w:rFonts w:ascii="Times New Roman" w:hAnsi="Times New Roman"/>
          <w:b/>
        </w:rPr>
        <w:tab/>
      </w:r>
    </w:p>
    <w:p w:rsidR="0056735E" w:rsidRDefault="0056735E" w:rsidP="00EE31BD">
      <w:pPr>
        <w:spacing w:after="0" w:line="240" w:lineRule="auto"/>
        <w:rPr>
          <w:rFonts w:ascii="Times New Roman" w:hAnsi="Times New Roman"/>
          <w:b/>
        </w:rPr>
      </w:pPr>
    </w:p>
    <w:p w:rsidR="008271A4" w:rsidRPr="00804E24" w:rsidRDefault="008271A4" w:rsidP="00EE31BD">
      <w:pPr>
        <w:spacing w:after="0" w:line="240" w:lineRule="auto"/>
        <w:rPr>
          <w:rFonts w:ascii="Times New Roman" w:hAnsi="Times New Roman"/>
          <w:b/>
        </w:rPr>
      </w:pPr>
      <w:r w:rsidRPr="00804E24">
        <w:rPr>
          <w:rFonts w:ascii="Times New Roman" w:hAnsi="Times New Roman"/>
          <w:b/>
        </w:rPr>
        <w:t>Bylaw Event, Modification, and Explanation</w:t>
      </w:r>
    </w:p>
    <w:p w:rsidR="008137BE" w:rsidRPr="00804E24" w:rsidRDefault="008137BE" w:rsidP="00EE31BD">
      <w:pPr>
        <w:spacing w:after="0" w:line="240" w:lineRule="auto"/>
        <w:rPr>
          <w:rFonts w:ascii="Times New Roman" w:hAnsi="Times New Roman"/>
          <w:b/>
        </w:rPr>
      </w:pPr>
    </w:p>
    <w:p w:rsidR="008137BE" w:rsidRPr="0056735E" w:rsidRDefault="008137BE" w:rsidP="00EE31BD">
      <w:pPr>
        <w:spacing w:after="0" w:line="240" w:lineRule="auto"/>
        <w:rPr>
          <w:rFonts w:ascii="Times New Roman" w:hAnsi="Times New Roman"/>
          <w:b/>
        </w:rPr>
      </w:pPr>
      <w:r w:rsidRPr="0056735E">
        <w:rPr>
          <w:rFonts w:ascii="Times New Roman" w:hAnsi="Times New Roman"/>
          <w:b/>
        </w:rPr>
        <w:t>Date:</w:t>
      </w:r>
      <w:r w:rsidRPr="0056735E">
        <w:rPr>
          <w:rFonts w:ascii="Times New Roman" w:hAnsi="Times New Roman"/>
          <w:b/>
        </w:rPr>
        <w:tab/>
      </w:r>
      <w:r w:rsidRPr="0056735E">
        <w:rPr>
          <w:rFonts w:ascii="Times New Roman" w:hAnsi="Times New Roman"/>
          <w:b/>
        </w:rPr>
        <w:tab/>
      </w:r>
      <w:r w:rsidRPr="0056735E">
        <w:rPr>
          <w:rFonts w:ascii="Times New Roman" w:hAnsi="Times New Roman"/>
          <w:b/>
        </w:rPr>
        <w:tab/>
      </w:r>
      <w:r w:rsidRPr="0056735E">
        <w:rPr>
          <w:rFonts w:ascii="Times New Roman" w:hAnsi="Times New Roman"/>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8137BE" w:rsidRPr="00804E24" w:rsidTr="006E3A24">
        <w:tc>
          <w:tcPr>
            <w:tcW w:w="2520" w:type="dxa"/>
          </w:tcPr>
          <w:p w:rsidR="008137BE" w:rsidRPr="00804E24" w:rsidRDefault="008137BE" w:rsidP="00EE31BD">
            <w:pPr>
              <w:spacing w:after="0" w:line="240" w:lineRule="auto"/>
              <w:rPr>
                <w:rFonts w:ascii="Times New Roman" w:hAnsi="Times New Roman"/>
              </w:rPr>
            </w:pPr>
          </w:p>
        </w:tc>
        <w:tc>
          <w:tcPr>
            <w:tcW w:w="6830" w:type="dxa"/>
          </w:tcPr>
          <w:p w:rsidR="008137BE" w:rsidRPr="00804E24" w:rsidRDefault="008137BE" w:rsidP="00EE31BD">
            <w:pPr>
              <w:pStyle w:val="ListParagraph"/>
              <w:numPr>
                <w:ilvl w:val="0"/>
                <w:numId w:val="38"/>
              </w:numPr>
              <w:spacing w:after="0" w:line="240" w:lineRule="auto"/>
              <w:rPr>
                <w:rFonts w:ascii="Times New Roman" w:hAnsi="Times New Roman"/>
              </w:rPr>
            </w:pPr>
            <w:r w:rsidRPr="00804E24">
              <w:rPr>
                <w:rFonts w:ascii="Times New Roman" w:hAnsi="Times New Roman"/>
              </w:rPr>
              <w:t>Adds description of how terms are staggered to ensure not all membership expires at the same time</w:t>
            </w:r>
          </w:p>
        </w:tc>
      </w:tr>
      <w:tr w:rsidR="008137BE" w:rsidRPr="00804E24" w:rsidTr="006E3A24">
        <w:tc>
          <w:tcPr>
            <w:tcW w:w="2520" w:type="dxa"/>
          </w:tcPr>
          <w:p w:rsidR="008137BE" w:rsidRPr="00804E24" w:rsidRDefault="008137BE" w:rsidP="00EE31BD">
            <w:pPr>
              <w:spacing w:after="0" w:line="240" w:lineRule="auto"/>
              <w:rPr>
                <w:rFonts w:ascii="Times New Roman" w:hAnsi="Times New Roman"/>
                <w:b/>
              </w:rPr>
            </w:pPr>
          </w:p>
        </w:tc>
        <w:tc>
          <w:tcPr>
            <w:tcW w:w="6830" w:type="dxa"/>
          </w:tcPr>
          <w:p w:rsidR="008137BE" w:rsidRPr="00804E24" w:rsidRDefault="008137BE" w:rsidP="00EE31BD">
            <w:pPr>
              <w:pStyle w:val="ListParagraph"/>
              <w:numPr>
                <w:ilvl w:val="0"/>
                <w:numId w:val="38"/>
              </w:numPr>
              <w:spacing w:after="0" w:line="240" w:lineRule="auto"/>
              <w:rPr>
                <w:rFonts w:ascii="Times New Roman" w:hAnsi="Times New Roman"/>
              </w:rPr>
            </w:pPr>
            <w:r w:rsidRPr="00804E24">
              <w:rPr>
                <w:rFonts w:ascii="Times New Roman" w:hAnsi="Times New Roman"/>
              </w:rPr>
              <w:t>Adds process to notify CEOs of vacancies to ensure vacancies are filled in a timely manner</w:t>
            </w:r>
          </w:p>
        </w:tc>
      </w:tr>
      <w:tr w:rsidR="008137BE" w:rsidRPr="00804E24" w:rsidTr="006E3A24">
        <w:tc>
          <w:tcPr>
            <w:tcW w:w="2520" w:type="dxa"/>
          </w:tcPr>
          <w:p w:rsidR="008137BE" w:rsidRPr="00804E24" w:rsidRDefault="008137BE" w:rsidP="00EE31BD">
            <w:pPr>
              <w:spacing w:after="0" w:line="240" w:lineRule="auto"/>
              <w:rPr>
                <w:rFonts w:ascii="Times New Roman" w:hAnsi="Times New Roman"/>
                <w:b/>
              </w:rPr>
            </w:pPr>
          </w:p>
        </w:tc>
        <w:tc>
          <w:tcPr>
            <w:tcW w:w="6830" w:type="dxa"/>
          </w:tcPr>
          <w:p w:rsidR="008137BE" w:rsidRPr="00804E24" w:rsidRDefault="008137BE" w:rsidP="00EE31BD">
            <w:pPr>
              <w:pStyle w:val="ListParagraph"/>
              <w:numPr>
                <w:ilvl w:val="0"/>
                <w:numId w:val="38"/>
              </w:numPr>
              <w:spacing w:after="0" w:line="240" w:lineRule="auto"/>
              <w:rPr>
                <w:rFonts w:ascii="Times New Roman" w:hAnsi="Times New Roman"/>
              </w:rPr>
            </w:pPr>
            <w:r w:rsidRPr="00804E24">
              <w:rPr>
                <w:rFonts w:ascii="Times New Roman" w:hAnsi="Times New Roman"/>
              </w:rPr>
              <w:t>Adds process to ensure the SVWDB actively participates in convening workforce development system stakeholders</w:t>
            </w:r>
            <w:r w:rsidR="008D58D0" w:rsidRPr="00804E24">
              <w:rPr>
                <w:rFonts w:ascii="Times New Roman" w:hAnsi="Times New Roman"/>
              </w:rPr>
              <w:t>.</w:t>
            </w:r>
          </w:p>
        </w:tc>
      </w:tr>
      <w:tr w:rsidR="008D58D0" w:rsidRPr="00804E24" w:rsidTr="008D58D0">
        <w:tc>
          <w:tcPr>
            <w:tcW w:w="2520" w:type="dxa"/>
          </w:tcPr>
          <w:p w:rsidR="008D58D0" w:rsidRPr="00804E24" w:rsidRDefault="008D58D0" w:rsidP="00EE31BD">
            <w:pPr>
              <w:spacing w:after="0" w:line="240" w:lineRule="auto"/>
              <w:rPr>
                <w:rFonts w:ascii="Times New Roman" w:hAnsi="Times New Roman"/>
                <w:b/>
              </w:rPr>
            </w:pPr>
          </w:p>
        </w:tc>
        <w:tc>
          <w:tcPr>
            <w:tcW w:w="6830" w:type="dxa"/>
          </w:tcPr>
          <w:p w:rsidR="008D58D0" w:rsidRPr="00804E24" w:rsidRDefault="008D58D0" w:rsidP="00EE31BD">
            <w:pPr>
              <w:pStyle w:val="ListParagraph"/>
              <w:numPr>
                <w:ilvl w:val="0"/>
                <w:numId w:val="38"/>
              </w:numPr>
              <w:spacing w:after="0" w:line="240" w:lineRule="auto"/>
              <w:rPr>
                <w:rFonts w:ascii="Times New Roman" w:hAnsi="Times New Roman"/>
              </w:rPr>
            </w:pPr>
            <w:r w:rsidRPr="00804E24">
              <w:rPr>
                <w:rFonts w:ascii="Times New Roman" w:hAnsi="Times New Roman"/>
              </w:rPr>
              <w:t>Adds clarification to standing committee structure.</w:t>
            </w:r>
          </w:p>
          <w:p w:rsidR="00761298" w:rsidRDefault="00761298" w:rsidP="00EE31BD">
            <w:pPr>
              <w:pStyle w:val="ListParagraph"/>
              <w:numPr>
                <w:ilvl w:val="0"/>
                <w:numId w:val="38"/>
              </w:numPr>
              <w:spacing w:after="0" w:line="240" w:lineRule="auto"/>
              <w:rPr>
                <w:rFonts w:ascii="Times New Roman" w:hAnsi="Times New Roman"/>
              </w:rPr>
            </w:pPr>
            <w:r w:rsidRPr="00804E24">
              <w:rPr>
                <w:rFonts w:ascii="Times New Roman" w:hAnsi="Times New Roman"/>
              </w:rPr>
              <w:t>Makes board membership and non-discrimination requirements consistent throughout all governance documents.</w:t>
            </w:r>
          </w:p>
          <w:p w:rsidR="007C57FF" w:rsidRPr="00804E24" w:rsidRDefault="007C57FF" w:rsidP="0022576E">
            <w:pPr>
              <w:pStyle w:val="ListParagraph"/>
              <w:numPr>
                <w:ilvl w:val="0"/>
                <w:numId w:val="38"/>
              </w:numPr>
              <w:spacing w:after="0" w:line="240" w:lineRule="auto"/>
              <w:rPr>
                <w:rFonts w:ascii="Times New Roman" w:hAnsi="Times New Roman"/>
              </w:rPr>
            </w:pPr>
            <w:r>
              <w:rPr>
                <w:rFonts w:ascii="Times New Roman" w:hAnsi="Times New Roman"/>
              </w:rPr>
              <w:t xml:space="preserve">Updates </w:t>
            </w:r>
            <w:r w:rsidR="0022576E">
              <w:rPr>
                <w:rFonts w:ascii="Times New Roman" w:hAnsi="Times New Roman"/>
              </w:rPr>
              <w:t>conflict of interest</w:t>
            </w:r>
            <w:r>
              <w:rPr>
                <w:rFonts w:ascii="Times New Roman" w:hAnsi="Times New Roman"/>
              </w:rPr>
              <w:t xml:space="preserve"> req</w:t>
            </w:r>
            <w:r w:rsidR="0022576E">
              <w:rPr>
                <w:rFonts w:ascii="Times New Roman" w:hAnsi="Times New Roman"/>
              </w:rPr>
              <w:t>uirements to align with WIOA, VBWD</w:t>
            </w:r>
            <w:r>
              <w:rPr>
                <w:rFonts w:ascii="Times New Roman" w:hAnsi="Times New Roman"/>
              </w:rPr>
              <w:t xml:space="preserve"> Policy 200-02, and</w:t>
            </w:r>
            <w:r w:rsidR="0022576E">
              <w:rPr>
                <w:rFonts w:ascii="Times New Roman" w:hAnsi="Times New Roman"/>
              </w:rPr>
              <w:t xml:space="preserve"> local and</w:t>
            </w:r>
            <w:r>
              <w:rPr>
                <w:rFonts w:ascii="Times New Roman" w:hAnsi="Times New Roman"/>
              </w:rPr>
              <w:t xml:space="preserve"> state Conflict of Interest Act.</w:t>
            </w:r>
          </w:p>
        </w:tc>
      </w:tr>
    </w:tbl>
    <w:p w:rsidR="008137BE" w:rsidRPr="00804E24" w:rsidRDefault="008137BE" w:rsidP="00EE31BD">
      <w:pPr>
        <w:spacing w:after="0" w:line="240" w:lineRule="auto"/>
        <w:rPr>
          <w:rFonts w:ascii="Times New Roman" w:hAnsi="Times New Roman"/>
          <w:b/>
        </w:rPr>
      </w:pPr>
    </w:p>
    <w:p w:rsidR="008271A4" w:rsidRPr="00804E24" w:rsidRDefault="008271A4" w:rsidP="00EE31BD">
      <w:pPr>
        <w:spacing w:after="0" w:line="240" w:lineRule="auto"/>
        <w:rPr>
          <w:rFonts w:ascii="Times New Roman" w:hAnsi="Times New Roman"/>
          <w:b/>
        </w:rPr>
      </w:pPr>
    </w:p>
    <w:p w:rsidR="0074511F" w:rsidRPr="00804E24" w:rsidRDefault="0074511F" w:rsidP="00EE31BD">
      <w:pPr>
        <w:spacing w:line="240" w:lineRule="auto"/>
        <w:jc w:val="center"/>
        <w:rPr>
          <w:rFonts w:ascii="Times New Roman" w:hAnsi="Times New Roman"/>
          <w:b/>
        </w:rPr>
      </w:pPr>
    </w:p>
    <w:sectPr w:rsidR="0074511F" w:rsidRPr="00804E24" w:rsidSect="009666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06" w:rsidRDefault="002F0E06" w:rsidP="009C0CC4">
      <w:pPr>
        <w:spacing w:after="0" w:line="240" w:lineRule="auto"/>
      </w:pPr>
      <w:r>
        <w:separator/>
      </w:r>
    </w:p>
  </w:endnote>
  <w:endnote w:type="continuationSeparator" w:id="0">
    <w:p w:rsidR="002F0E06" w:rsidRDefault="002F0E06" w:rsidP="009C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06" w:rsidRDefault="002F0E06">
    <w:pPr>
      <w:pStyle w:val="Footer"/>
      <w:jc w:val="right"/>
    </w:pPr>
  </w:p>
  <w:p w:rsidR="002F0E06" w:rsidRDefault="002F0E06" w:rsidP="00F177C7">
    <w:pPr>
      <w:pStyle w:val="Footer"/>
      <w:pBdr>
        <w:top w:val="thinThickSmallGap" w:sz="24" w:space="20" w:color="622423"/>
      </w:pBdr>
      <w:tabs>
        <w:tab w:val="clear" w:pos="4680"/>
        <w:tab w:val="clear" w:pos="9360"/>
        <w:tab w:val="left" w:pos="8100"/>
      </w:tabs>
      <w:ind w:left="720"/>
      <w:jc w:val="right"/>
    </w:pPr>
    <w:r>
      <w:tab/>
    </w:r>
    <w:r>
      <w:fldChar w:fldCharType="begin"/>
    </w:r>
    <w:r>
      <w:instrText xml:space="preserve"> PAGE   \* MERGEFORMAT </w:instrText>
    </w:r>
    <w:r>
      <w:fldChar w:fldCharType="separate"/>
    </w:r>
    <w:r w:rsidR="00BB250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06" w:rsidRDefault="002F0E06" w:rsidP="009C0CC4">
      <w:pPr>
        <w:spacing w:after="0" w:line="240" w:lineRule="auto"/>
      </w:pPr>
      <w:r>
        <w:separator/>
      </w:r>
    </w:p>
  </w:footnote>
  <w:footnote w:type="continuationSeparator" w:id="0">
    <w:p w:rsidR="002F0E06" w:rsidRDefault="002F0E06" w:rsidP="009C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06" w:rsidRDefault="002F0E06">
    <w:pPr>
      <w:pStyle w:val="Header"/>
      <w:pBdr>
        <w:bottom w:val="thickThinSmallGap" w:sz="24" w:space="1" w:color="622423"/>
      </w:pBdr>
      <w:jc w:val="center"/>
      <w:rPr>
        <w:rFonts w:ascii="Cambria" w:hAnsi="Cambr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DBFBA3"/>
    <w:multiLevelType w:val="hybridMultilevel"/>
    <w:tmpl w:val="4F3CA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6220E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1FADF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7AEB2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BA00AD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126D5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71664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672BE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E6E86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66AC8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0A61C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42F9C"/>
    <w:multiLevelType w:val="hybridMultilevel"/>
    <w:tmpl w:val="556A1F1A"/>
    <w:lvl w:ilvl="0" w:tplc="920C48A2">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BC81B72"/>
    <w:multiLevelType w:val="hybridMultilevel"/>
    <w:tmpl w:val="DA6AD7CE"/>
    <w:lvl w:ilvl="0" w:tplc="E63E5D7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C3F6C51"/>
    <w:multiLevelType w:val="hybridMultilevel"/>
    <w:tmpl w:val="6E9A6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6B3608"/>
    <w:multiLevelType w:val="hybridMultilevel"/>
    <w:tmpl w:val="3108552E"/>
    <w:lvl w:ilvl="0" w:tplc="E63E5D7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88550D8"/>
    <w:multiLevelType w:val="hybridMultilevel"/>
    <w:tmpl w:val="29E45EF2"/>
    <w:lvl w:ilvl="0" w:tplc="920C48A2">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95C26AE"/>
    <w:multiLevelType w:val="hybridMultilevel"/>
    <w:tmpl w:val="52B8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93F08"/>
    <w:multiLevelType w:val="hybridMultilevel"/>
    <w:tmpl w:val="A94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2432D"/>
    <w:multiLevelType w:val="hybridMultilevel"/>
    <w:tmpl w:val="2876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2394"/>
    <w:multiLevelType w:val="hybridMultilevel"/>
    <w:tmpl w:val="DA6AD7CE"/>
    <w:lvl w:ilvl="0" w:tplc="E63E5D7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A5D5E21"/>
    <w:multiLevelType w:val="hybridMultilevel"/>
    <w:tmpl w:val="A582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9660C"/>
    <w:multiLevelType w:val="hybridMultilevel"/>
    <w:tmpl w:val="451EE898"/>
    <w:lvl w:ilvl="0" w:tplc="E63E5D7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C4B6338"/>
    <w:multiLevelType w:val="hybridMultilevel"/>
    <w:tmpl w:val="3C8C3CC0"/>
    <w:lvl w:ilvl="0" w:tplc="E63E5D70">
      <w:start w:val="1"/>
      <w:numFmt w:val="upperRoman"/>
      <w:lvlText w:val="%1."/>
      <w:lvlJc w:val="left"/>
      <w:pPr>
        <w:ind w:left="1080" w:hanging="360"/>
      </w:pPr>
      <w:rPr>
        <w:rFonts w:cs="Times New Roman" w:hint="default"/>
      </w:rPr>
    </w:lvl>
    <w:lvl w:ilvl="1" w:tplc="04090015">
      <w:start w:val="1"/>
      <w:numFmt w:val="upp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2F7A168E"/>
    <w:multiLevelType w:val="multilevel"/>
    <w:tmpl w:val="3C8C3CC0"/>
    <w:lvl w:ilvl="0">
      <w:start w:val="1"/>
      <w:numFmt w:val="upperRoman"/>
      <w:lvlText w:val="%1."/>
      <w:lvlJc w:val="left"/>
      <w:pPr>
        <w:ind w:left="1080" w:hanging="360"/>
      </w:pPr>
      <w:rPr>
        <w:rFonts w:cs="Times New Roman" w:hint="default"/>
      </w:rPr>
    </w:lvl>
    <w:lvl w:ilvl="1">
      <w:start w:val="1"/>
      <w:numFmt w:val="upp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35565A54"/>
    <w:multiLevelType w:val="hybridMultilevel"/>
    <w:tmpl w:val="85FA42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6D45B3"/>
    <w:multiLevelType w:val="hybridMultilevel"/>
    <w:tmpl w:val="63342BA2"/>
    <w:lvl w:ilvl="0" w:tplc="920C48A2">
      <w:start w:val="1"/>
      <w:numFmt w:val="upp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E840FE9"/>
    <w:multiLevelType w:val="hybridMultilevel"/>
    <w:tmpl w:val="C2BC2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469AF"/>
    <w:multiLevelType w:val="hybridMultilevel"/>
    <w:tmpl w:val="720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4D16C6"/>
    <w:multiLevelType w:val="hybridMultilevel"/>
    <w:tmpl w:val="B6963E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27D17"/>
    <w:multiLevelType w:val="hybridMultilevel"/>
    <w:tmpl w:val="38CC6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3710D"/>
    <w:multiLevelType w:val="hybridMultilevel"/>
    <w:tmpl w:val="ADCE2724"/>
    <w:lvl w:ilvl="0" w:tplc="E63E5D7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EAF46AD"/>
    <w:multiLevelType w:val="hybridMultilevel"/>
    <w:tmpl w:val="E72ACCD2"/>
    <w:lvl w:ilvl="0" w:tplc="920C48A2">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F40097D"/>
    <w:multiLevelType w:val="hybridMultilevel"/>
    <w:tmpl w:val="2FFC4EB0"/>
    <w:lvl w:ilvl="0" w:tplc="076879A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2FC6768"/>
    <w:multiLevelType w:val="hybridMultilevel"/>
    <w:tmpl w:val="490CD858"/>
    <w:lvl w:ilvl="0" w:tplc="920C48A2">
      <w:start w:val="1"/>
      <w:numFmt w:val="upperRoman"/>
      <w:lvlText w:val="%1."/>
      <w:lvlJc w:val="left"/>
      <w:pPr>
        <w:ind w:left="720" w:hanging="360"/>
      </w:pPr>
      <w:rPr>
        <w:rFonts w:cs="Times New Roman" w:hint="default"/>
      </w:rPr>
    </w:lvl>
    <w:lvl w:ilvl="1" w:tplc="302E9C28">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90023E0"/>
    <w:multiLevelType w:val="hybridMultilevel"/>
    <w:tmpl w:val="EA52E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F2439"/>
    <w:multiLevelType w:val="hybridMultilevel"/>
    <w:tmpl w:val="93D6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1271E"/>
    <w:multiLevelType w:val="hybridMultilevel"/>
    <w:tmpl w:val="AEC8B604"/>
    <w:lvl w:ilvl="0" w:tplc="920C48A2">
      <w:start w:val="1"/>
      <w:numFmt w:val="upp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73C46F6F"/>
    <w:multiLevelType w:val="hybridMultilevel"/>
    <w:tmpl w:val="8ED61AD0"/>
    <w:lvl w:ilvl="0" w:tplc="E63E5D70">
      <w:start w:val="1"/>
      <w:numFmt w:val="upp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9187361"/>
    <w:multiLevelType w:val="hybridMultilevel"/>
    <w:tmpl w:val="2E10A8F2"/>
    <w:lvl w:ilvl="0" w:tplc="E63E5D70">
      <w:start w:val="1"/>
      <w:numFmt w:val="upp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C324B03"/>
    <w:multiLevelType w:val="hybridMultilevel"/>
    <w:tmpl w:val="EE804322"/>
    <w:lvl w:ilvl="0" w:tplc="920C48A2">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33"/>
  </w:num>
  <w:num w:numId="3">
    <w:abstractNumId w:val="15"/>
  </w:num>
  <w:num w:numId="4">
    <w:abstractNumId w:val="12"/>
  </w:num>
  <w:num w:numId="5">
    <w:abstractNumId w:val="14"/>
  </w:num>
  <w:num w:numId="6">
    <w:abstractNumId w:val="21"/>
  </w:num>
  <w:num w:numId="7">
    <w:abstractNumId w:val="19"/>
  </w:num>
  <w:num w:numId="8">
    <w:abstractNumId w:val="38"/>
  </w:num>
  <w:num w:numId="9">
    <w:abstractNumId w:val="37"/>
  </w:num>
  <w:num w:numId="10">
    <w:abstractNumId w:val="30"/>
  </w:num>
  <w:num w:numId="11">
    <w:abstractNumId w:val="22"/>
  </w:num>
  <w:num w:numId="12">
    <w:abstractNumId w:val="36"/>
  </w:num>
  <w:num w:numId="13">
    <w:abstractNumId w:val="25"/>
  </w:num>
  <w:num w:numId="14">
    <w:abstractNumId w:val="11"/>
  </w:num>
  <w:num w:numId="15">
    <w:abstractNumId w:val="39"/>
  </w:num>
  <w:num w:numId="16">
    <w:abstractNumId w:val="23"/>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24"/>
  </w:num>
  <w:num w:numId="29">
    <w:abstractNumId w:val="27"/>
  </w:num>
  <w:num w:numId="30">
    <w:abstractNumId w:val="18"/>
  </w:num>
  <w:num w:numId="31">
    <w:abstractNumId w:val="13"/>
  </w:num>
  <w:num w:numId="32">
    <w:abstractNumId w:val="26"/>
  </w:num>
  <w:num w:numId="33">
    <w:abstractNumId w:val="34"/>
  </w:num>
  <w:num w:numId="34">
    <w:abstractNumId w:val="28"/>
  </w:num>
  <w:num w:numId="35">
    <w:abstractNumId w:val="20"/>
  </w:num>
  <w:num w:numId="36">
    <w:abstractNumId w:val="16"/>
  </w:num>
  <w:num w:numId="37">
    <w:abstractNumId w:val="35"/>
  </w:num>
  <w:num w:numId="38">
    <w:abstractNumId w:val="1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03"/>
    <w:rsid w:val="000050CD"/>
    <w:rsid w:val="0001052E"/>
    <w:rsid w:val="00023262"/>
    <w:rsid w:val="00025104"/>
    <w:rsid w:val="00037FF1"/>
    <w:rsid w:val="000449E1"/>
    <w:rsid w:val="00047142"/>
    <w:rsid w:val="000623F3"/>
    <w:rsid w:val="00074817"/>
    <w:rsid w:val="000934B5"/>
    <w:rsid w:val="00096E4E"/>
    <w:rsid w:val="000A50C3"/>
    <w:rsid w:val="000A6EEB"/>
    <w:rsid w:val="000B0576"/>
    <w:rsid w:val="000B2911"/>
    <w:rsid w:val="000C484B"/>
    <w:rsid w:val="000C58B0"/>
    <w:rsid w:val="000D3237"/>
    <w:rsid w:val="000D57F2"/>
    <w:rsid w:val="000E6CFF"/>
    <w:rsid w:val="000F3AC6"/>
    <w:rsid w:val="00105775"/>
    <w:rsid w:val="00106ECB"/>
    <w:rsid w:val="001118FE"/>
    <w:rsid w:val="001233D1"/>
    <w:rsid w:val="001349EA"/>
    <w:rsid w:val="00135F1D"/>
    <w:rsid w:val="001718F4"/>
    <w:rsid w:val="00172934"/>
    <w:rsid w:val="00187F81"/>
    <w:rsid w:val="0019042C"/>
    <w:rsid w:val="0019431C"/>
    <w:rsid w:val="001948B0"/>
    <w:rsid w:val="00194E80"/>
    <w:rsid w:val="00195C78"/>
    <w:rsid w:val="00197673"/>
    <w:rsid w:val="001A7999"/>
    <w:rsid w:val="001B384D"/>
    <w:rsid w:val="001B6788"/>
    <w:rsid w:val="001B7E2A"/>
    <w:rsid w:val="001C0F1B"/>
    <w:rsid w:val="001E5322"/>
    <w:rsid w:val="001E6EC7"/>
    <w:rsid w:val="002013FD"/>
    <w:rsid w:val="002104A6"/>
    <w:rsid w:val="00211254"/>
    <w:rsid w:val="002128AD"/>
    <w:rsid w:val="00215F78"/>
    <w:rsid w:val="002221DB"/>
    <w:rsid w:val="0022576E"/>
    <w:rsid w:val="00242839"/>
    <w:rsid w:val="00256992"/>
    <w:rsid w:val="00262307"/>
    <w:rsid w:val="00266E9D"/>
    <w:rsid w:val="002738F3"/>
    <w:rsid w:val="00281CB6"/>
    <w:rsid w:val="00285002"/>
    <w:rsid w:val="00296633"/>
    <w:rsid w:val="002A46D2"/>
    <w:rsid w:val="002C3E42"/>
    <w:rsid w:val="002D5F10"/>
    <w:rsid w:val="002E0B0C"/>
    <w:rsid w:val="002F0E06"/>
    <w:rsid w:val="00333230"/>
    <w:rsid w:val="003441EC"/>
    <w:rsid w:val="00380E09"/>
    <w:rsid w:val="00386A4F"/>
    <w:rsid w:val="00390261"/>
    <w:rsid w:val="00391D20"/>
    <w:rsid w:val="003943E7"/>
    <w:rsid w:val="003A11F9"/>
    <w:rsid w:val="003A23EA"/>
    <w:rsid w:val="003A27C5"/>
    <w:rsid w:val="003A4EEB"/>
    <w:rsid w:val="003E5AC4"/>
    <w:rsid w:val="004012DA"/>
    <w:rsid w:val="00402069"/>
    <w:rsid w:val="00405141"/>
    <w:rsid w:val="0041372F"/>
    <w:rsid w:val="00422C51"/>
    <w:rsid w:val="00461688"/>
    <w:rsid w:val="00471CFA"/>
    <w:rsid w:val="00473B74"/>
    <w:rsid w:val="00475075"/>
    <w:rsid w:val="00481F98"/>
    <w:rsid w:val="004969C7"/>
    <w:rsid w:val="004A17FF"/>
    <w:rsid w:val="004B33F0"/>
    <w:rsid w:val="004B4931"/>
    <w:rsid w:val="004C0C9F"/>
    <w:rsid w:val="004E0168"/>
    <w:rsid w:val="004E1FA8"/>
    <w:rsid w:val="004E4517"/>
    <w:rsid w:val="005011EC"/>
    <w:rsid w:val="00507934"/>
    <w:rsid w:val="00513C37"/>
    <w:rsid w:val="005172FF"/>
    <w:rsid w:val="00530EFD"/>
    <w:rsid w:val="00534DE2"/>
    <w:rsid w:val="0053704D"/>
    <w:rsid w:val="00550A2D"/>
    <w:rsid w:val="0055283E"/>
    <w:rsid w:val="00567223"/>
    <w:rsid w:val="0056735E"/>
    <w:rsid w:val="00580AC4"/>
    <w:rsid w:val="005A0801"/>
    <w:rsid w:val="005B2B69"/>
    <w:rsid w:val="005C00C9"/>
    <w:rsid w:val="00607CE9"/>
    <w:rsid w:val="00612A6F"/>
    <w:rsid w:val="00615958"/>
    <w:rsid w:val="006246BA"/>
    <w:rsid w:val="00627DBA"/>
    <w:rsid w:val="00642E9F"/>
    <w:rsid w:val="00660FD0"/>
    <w:rsid w:val="00675D8F"/>
    <w:rsid w:val="006777F0"/>
    <w:rsid w:val="006811E2"/>
    <w:rsid w:val="00690B30"/>
    <w:rsid w:val="006C22C7"/>
    <w:rsid w:val="006C2BD7"/>
    <w:rsid w:val="006D6BA2"/>
    <w:rsid w:val="006E3A24"/>
    <w:rsid w:val="006E4458"/>
    <w:rsid w:val="006E6070"/>
    <w:rsid w:val="006E7726"/>
    <w:rsid w:val="0071256C"/>
    <w:rsid w:val="007355F7"/>
    <w:rsid w:val="00742A5C"/>
    <w:rsid w:val="0074511F"/>
    <w:rsid w:val="00752C6B"/>
    <w:rsid w:val="0075580F"/>
    <w:rsid w:val="00761298"/>
    <w:rsid w:val="00763585"/>
    <w:rsid w:val="00777C2A"/>
    <w:rsid w:val="007855DE"/>
    <w:rsid w:val="00790493"/>
    <w:rsid w:val="007A68AF"/>
    <w:rsid w:val="007A7CAF"/>
    <w:rsid w:val="007B7914"/>
    <w:rsid w:val="007C57FF"/>
    <w:rsid w:val="007D7D2E"/>
    <w:rsid w:val="007E1B56"/>
    <w:rsid w:val="007F1FD3"/>
    <w:rsid w:val="0080171F"/>
    <w:rsid w:val="00804E24"/>
    <w:rsid w:val="008073BC"/>
    <w:rsid w:val="00807E17"/>
    <w:rsid w:val="008131EB"/>
    <w:rsid w:val="008137BE"/>
    <w:rsid w:val="00816BF0"/>
    <w:rsid w:val="008271A4"/>
    <w:rsid w:val="00840265"/>
    <w:rsid w:val="00850CE9"/>
    <w:rsid w:val="00881E35"/>
    <w:rsid w:val="008966C4"/>
    <w:rsid w:val="0089773A"/>
    <w:rsid w:val="008B0A03"/>
    <w:rsid w:val="008C1483"/>
    <w:rsid w:val="008D0DF2"/>
    <w:rsid w:val="008D58D0"/>
    <w:rsid w:val="008E5259"/>
    <w:rsid w:val="008F0228"/>
    <w:rsid w:val="008F0DD3"/>
    <w:rsid w:val="008F55BC"/>
    <w:rsid w:val="009048D0"/>
    <w:rsid w:val="0092291B"/>
    <w:rsid w:val="00931E2C"/>
    <w:rsid w:val="00933713"/>
    <w:rsid w:val="00962D24"/>
    <w:rsid w:val="00965AF7"/>
    <w:rsid w:val="009666D7"/>
    <w:rsid w:val="00976A42"/>
    <w:rsid w:val="00977283"/>
    <w:rsid w:val="00980D45"/>
    <w:rsid w:val="009815AC"/>
    <w:rsid w:val="00984731"/>
    <w:rsid w:val="00987909"/>
    <w:rsid w:val="0099087F"/>
    <w:rsid w:val="009A0165"/>
    <w:rsid w:val="009A0189"/>
    <w:rsid w:val="009B0634"/>
    <w:rsid w:val="009B2A97"/>
    <w:rsid w:val="009C0CC4"/>
    <w:rsid w:val="009C3A20"/>
    <w:rsid w:val="009C5947"/>
    <w:rsid w:val="009C5E14"/>
    <w:rsid w:val="009C7AB5"/>
    <w:rsid w:val="009F4294"/>
    <w:rsid w:val="009F56E7"/>
    <w:rsid w:val="00A0094F"/>
    <w:rsid w:val="00A0780A"/>
    <w:rsid w:val="00A11486"/>
    <w:rsid w:val="00A52D8D"/>
    <w:rsid w:val="00A66320"/>
    <w:rsid w:val="00A74CFF"/>
    <w:rsid w:val="00A74EC5"/>
    <w:rsid w:val="00A764D8"/>
    <w:rsid w:val="00A777B0"/>
    <w:rsid w:val="00A900D2"/>
    <w:rsid w:val="00AA1673"/>
    <w:rsid w:val="00AA745A"/>
    <w:rsid w:val="00AC43FA"/>
    <w:rsid w:val="00AC4AE3"/>
    <w:rsid w:val="00AC5592"/>
    <w:rsid w:val="00AC5FB8"/>
    <w:rsid w:val="00AC7662"/>
    <w:rsid w:val="00AD38DD"/>
    <w:rsid w:val="00AE2B93"/>
    <w:rsid w:val="00AF2195"/>
    <w:rsid w:val="00AF5E0B"/>
    <w:rsid w:val="00AF6638"/>
    <w:rsid w:val="00AF6C12"/>
    <w:rsid w:val="00B00E33"/>
    <w:rsid w:val="00B05777"/>
    <w:rsid w:val="00B15F17"/>
    <w:rsid w:val="00B174BD"/>
    <w:rsid w:val="00B17997"/>
    <w:rsid w:val="00B20FBB"/>
    <w:rsid w:val="00B40D5F"/>
    <w:rsid w:val="00B42C49"/>
    <w:rsid w:val="00B45E04"/>
    <w:rsid w:val="00B47F20"/>
    <w:rsid w:val="00B5217F"/>
    <w:rsid w:val="00B53252"/>
    <w:rsid w:val="00B84D0D"/>
    <w:rsid w:val="00B9000D"/>
    <w:rsid w:val="00B93B04"/>
    <w:rsid w:val="00BA100D"/>
    <w:rsid w:val="00BA7296"/>
    <w:rsid w:val="00BA7B26"/>
    <w:rsid w:val="00BB2503"/>
    <w:rsid w:val="00BB2A66"/>
    <w:rsid w:val="00BF4ADD"/>
    <w:rsid w:val="00C15B2F"/>
    <w:rsid w:val="00C2288A"/>
    <w:rsid w:val="00C500CB"/>
    <w:rsid w:val="00C60AFC"/>
    <w:rsid w:val="00C63022"/>
    <w:rsid w:val="00C6330D"/>
    <w:rsid w:val="00C63A40"/>
    <w:rsid w:val="00C7597F"/>
    <w:rsid w:val="00C75FAC"/>
    <w:rsid w:val="00C8297A"/>
    <w:rsid w:val="00C82AA5"/>
    <w:rsid w:val="00C8687C"/>
    <w:rsid w:val="00C872C0"/>
    <w:rsid w:val="00C9168E"/>
    <w:rsid w:val="00CA33EF"/>
    <w:rsid w:val="00CD11C1"/>
    <w:rsid w:val="00CD2827"/>
    <w:rsid w:val="00CE2385"/>
    <w:rsid w:val="00CE6475"/>
    <w:rsid w:val="00D14152"/>
    <w:rsid w:val="00D16635"/>
    <w:rsid w:val="00D169A6"/>
    <w:rsid w:val="00D330C5"/>
    <w:rsid w:val="00D5335B"/>
    <w:rsid w:val="00D54E52"/>
    <w:rsid w:val="00D6504E"/>
    <w:rsid w:val="00D664BE"/>
    <w:rsid w:val="00D71860"/>
    <w:rsid w:val="00D76D1C"/>
    <w:rsid w:val="00D92425"/>
    <w:rsid w:val="00D94A52"/>
    <w:rsid w:val="00DA2051"/>
    <w:rsid w:val="00DB1A1A"/>
    <w:rsid w:val="00DB246D"/>
    <w:rsid w:val="00DB381A"/>
    <w:rsid w:val="00DC00FD"/>
    <w:rsid w:val="00DC7E12"/>
    <w:rsid w:val="00DE243D"/>
    <w:rsid w:val="00DF0059"/>
    <w:rsid w:val="00E07BD0"/>
    <w:rsid w:val="00E27E63"/>
    <w:rsid w:val="00E3331B"/>
    <w:rsid w:val="00E35A7F"/>
    <w:rsid w:val="00E519E5"/>
    <w:rsid w:val="00E571B4"/>
    <w:rsid w:val="00E624E2"/>
    <w:rsid w:val="00E73E22"/>
    <w:rsid w:val="00E75935"/>
    <w:rsid w:val="00E96528"/>
    <w:rsid w:val="00EB23C4"/>
    <w:rsid w:val="00ED1733"/>
    <w:rsid w:val="00ED2E08"/>
    <w:rsid w:val="00EE0CCC"/>
    <w:rsid w:val="00EE31BD"/>
    <w:rsid w:val="00EE416B"/>
    <w:rsid w:val="00F0205F"/>
    <w:rsid w:val="00F03557"/>
    <w:rsid w:val="00F041EA"/>
    <w:rsid w:val="00F177C7"/>
    <w:rsid w:val="00F24C5C"/>
    <w:rsid w:val="00F34FE6"/>
    <w:rsid w:val="00F366DE"/>
    <w:rsid w:val="00F5538F"/>
    <w:rsid w:val="00F64114"/>
    <w:rsid w:val="00F6513E"/>
    <w:rsid w:val="00F674A7"/>
    <w:rsid w:val="00F71360"/>
    <w:rsid w:val="00F7488B"/>
    <w:rsid w:val="00F760E0"/>
    <w:rsid w:val="00F76F8A"/>
    <w:rsid w:val="00F84CF9"/>
    <w:rsid w:val="00F87959"/>
    <w:rsid w:val="00F96B02"/>
    <w:rsid w:val="00FA497A"/>
    <w:rsid w:val="00FA4C11"/>
    <w:rsid w:val="00FA5B21"/>
    <w:rsid w:val="00FA7322"/>
    <w:rsid w:val="00FB1C28"/>
    <w:rsid w:val="00FB7C69"/>
    <w:rsid w:val="00FC140C"/>
    <w:rsid w:val="00FC22E6"/>
    <w:rsid w:val="00FF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FDAA1E1"/>
  <w15:docId w15:val="{FE3D4DC4-E83F-4BCC-935B-332E2BF1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F7"/>
    <w:pPr>
      <w:spacing w:after="200" w:line="276" w:lineRule="auto"/>
    </w:pPr>
    <w:rPr>
      <w:rFonts w:eastAsia="Times New Roman"/>
      <w:sz w:val="22"/>
      <w:szCs w:val="22"/>
    </w:rPr>
  </w:style>
  <w:style w:type="paragraph" w:styleId="Heading1">
    <w:name w:val="heading 1"/>
    <w:basedOn w:val="Normal"/>
    <w:next w:val="Normal"/>
    <w:link w:val="Heading1Char"/>
    <w:qFormat/>
    <w:rsid w:val="00C500CB"/>
    <w:pPr>
      <w:spacing w:after="0" w:line="240" w:lineRule="auto"/>
      <w:jc w:val="center"/>
      <w:outlineLvl w:val="0"/>
    </w:pPr>
    <w:rPr>
      <w:u w:val="single"/>
    </w:rPr>
  </w:style>
  <w:style w:type="paragraph" w:styleId="Heading2">
    <w:name w:val="heading 2"/>
    <w:basedOn w:val="Normal"/>
    <w:next w:val="Normal"/>
    <w:link w:val="Heading2Char"/>
    <w:qFormat/>
    <w:rsid w:val="00C500CB"/>
    <w:pPr>
      <w:spacing w:after="0" w:line="240" w:lineRule="auto"/>
      <w:outlineLvl w:val="1"/>
    </w:pPr>
    <w:rPr>
      <w:b/>
    </w:rPr>
  </w:style>
  <w:style w:type="paragraph" w:styleId="Heading3">
    <w:name w:val="heading 3"/>
    <w:basedOn w:val="Normal"/>
    <w:next w:val="Normal"/>
    <w:qFormat/>
    <w:rsid w:val="00EB23C4"/>
    <w:pPr>
      <w:keepNext/>
      <w:spacing w:before="240" w:after="60"/>
      <w:outlineLvl w:val="2"/>
    </w:pPr>
    <w:rPr>
      <w:rFonts w:ascii="Arial" w:hAnsi="Arial" w:cs="Arial"/>
      <w:b/>
      <w:bCs/>
      <w:sz w:val="26"/>
      <w:szCs w:val="26"/>
    </w:rPr>
  </w:style>
  <w:style w:type="paragraph" w:styleId="Heading4">
    <w:name w:val="heading 4"/>
    <w:basedOn w:val="Normal"/>
    <w:next w:val="Normal"/>
    <w:qFormat/>
    <w:rsid w:val="00EB23C4"/>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EB23C4"/>
    <w:pPr>
      <w:spacing w:before="240" w:after="60"/>
      <w:outlineLvl w:val="5"/>
    </w:pPr>
    <w:rPr>
      <w:rFonts w:ascii="Times New Roman" w:hAnsi="Times New Roman"/>
      <w:b/>
      <w:bCs/>
    </w:rPr>
  </w:style>
  <w:style w:type="paragraph" w:styleId="Heading7">
    <w:name w:val="heading 7"/>
    <w:basedOn w:val="Normal"/>
    <w:next w:val="Normal"/>
    <w:qFormat/>
    <w:rsid w:val="00EB23C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500CB"/>
    <w:rPr>
      <w:rFonts w:cs="Times New Roman"/>
      <w:u w:val="single"/>
    </w:rPr>
  </w:style>
  <w:style w:type="character" w:customStyle="1" w:styleId="Heading2Char">
    <w:name w:val="Heading 2 Char"/>
    <w:link w:val="Heading2"/>
    <w:locked/>
    <w:rsid w:val="00C500CB"/>
    <w:rPr>
      <w:rFonts w:cs="Times New Roman"/>
      <w:b/>
    </w:rPr>
  </w:style>
  <w:style w:type="paragraph" w:styleId="NormalWeb">
    <w:name w:val="Normal (Web)"/>
    <w:basedOn w:val="Normal"/>
    <w:semiHidden/>
    <w:rsid w:val="008B0A03"/>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F76F8A"/>
    <w:pPr>
      <w:ind w:left="720"/>
      <w:contextualSpacing/>
    </w:pPr>
  </w:style>
  <w:style w:type="paragraph" w:styleId="Header">
    <w:name w:val="header"/>
    <w:basedOn w:val="Normal"/>
    <w:link w:val="HeaderChar"/>
    <w:rsid w:val="009C0CC4"/>
    <w:pPr>
      <w:tabs>
        <w:tab w:val="center" w:pos="4680"/>
        <w:tab w:val="right" w:pos="9360"/>
      </w:tabs>
      <w:spacing w:after="0" w:line="240" w:lineRule="auto"/>
    </w:pPr>
  </w:style>
  <w:style w:type="character" w:customStyle="1" w:styleId="HeaderChar">
    <w:name w:val="Header Char"/>
    <w:link w:val="Header"/>
    <w:locked/>
    <w:rsid w:val="009C0CC4"/>
    <w:rPr>
      <w:rFonts w:cs="Times New Roman"/>
    </w:rPr>
  </w:style>
  <w:style w:type="paragraph" w:styleId="Footer">
    <w:name w:val="footer"/>
    <w:basedOn w:val="Normal"/>
    <w:link w:val="FooterChar"/>
    <w:rsid w:val="009C0CC4"/>
    <w:pPr>
      <w:tabs>
        <w:tab w:val="center" w:pos="4680"/>
        <w:tab w:val="right" w:pos="9360"/>
      </w:tabs>
      <w:spacing w:after="0" w:line="240" w:lineRule="auto"/>
    </w:pPr>
  </w:style>
  <w:style w:type="character" w:customStyle="1" w:styleId="FooterChar">
    <w:name w:val="Footer Char"/>
    <w:link w:val="Footer"/>
    <w:locked/>
    <w:rsid w:val="009C0CC4"/>
    <w:rPr>
      <w:rFonts w:cs="Times New Roman"/>
    </w:rPr>
  </w:style>
  <w:style w:type="paragraph" w:styleId="BalloonText">
    <w:name w:val="Balloon Text"/>
    <w:basedOn w:val="Normal"/>
    <w:link w:val="BalloonTextChar"/>
    <w:semiHidden/>
    <w:rsid w:val="009C0CC4"/>
    <w:pPr>
      <w:spacing w:after="0" w:line="240" w:lineRule="auto"/>
    </w:pPr>
    <w:rPr>
      <w:rFonts w:ascii="Tahoma" w:hAnsi="Tahoma" w:cs="Tahoma"/>
      <w:sz w:val="16"/>
      <w:szCs w:val="16"/>
    </w:rPr>
  </w:style>
  <w:style w:type="character" w:customStyle="1" w:styleId="BalloonTextChar">
    <w:name w:val="Balloon Text Char"/>
    <w:link w:val="BalloonText"/>
    <w:semiHidden/>
    <w:locked/>
    <w:rsid w:val="009C0CC4"/>
    <w:rPr>
      <w:rFonts w:ascii="Tahoma" w:hAnsi="Tahoma" w:cs="Tahoma"/>
      <w:sz w:val="16"/>
      <w:szCs w:val="16"/>
    </w:rPr>
  </w:style>
  <w:style w:type="paragraph" w:styleId="TOCHeading">
    <w:name w:val="TOC Heading"/>
    <w:basedOn w:val="Heading1"/>
    <w:next w:val="Normal"/>
    <w:qFormat/>
    <w:rsid w:val="00E27E63"/>
    <w:pPr>
      <w:outlineLvl w:val="9"/>
    </w:pPr>
    <w:rPr>
      <w:lang w:eastAsia="ja-JP"/>
    </w:rPr>
  </w:style>
  <w:style w:type="paragraph" w:styleId="Title">
    <w:name w:val="Title"/>
    <w:basedOn w:val="Normal"/>
    <w:next w:val="Normal"/>
    <w:link w:val="TitleChar"/>
    <w:qFormat/>
    <w:rsid w:val="00C500CB"/>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C500CB"/>
    <w:rPr>
      <w:rFonts w:ascii="Cambria" w:hAnsi="Cambria" w:cs="Times New Roman"/>
      <w:color w:val="17365D"/>
      <w:spacing w:val="5"/>
      <w:kern w:val="28"/>
      <w:sz w:val="52"/>
      <w:szCs w:val="52"/>
    </w:rPr>
  </w:style>
  <w:style w:type="character" w:styleId="Strong">
    <w:name w:val="Strong"/>
    <w:qFormat/>
    <w:rsid w:val="00C500CB"/>
    <w:rPr>
      <w:rFonts w:cs="Times New Roman"/>
      <w:b/>
      <w:bCs/>
    </w:rPr>
  </w:style>
  <w:style w:type="paragraph" w:styleId="TOC1">
    <w:name w:val="toc 1"/>
    <w:basedOn w:val="Normal"/>
    <w:next w:val="Normal"/>
    <w:autoRedefine/>
    <w:uiPriority w:val="39"/>
    <w:rsid w:val="006C22C7"/>
    <w:pPr>
      <w:tabs>
        <w:tab w:val="right" w:leader="dot" w:pos="9350"/>
      </w:tabs>
      <w:spacing w:after="100"/>
    </w:pPr>
  </w:style>
  <w:style w:type="paragraph" w:styleId="TOC2">
    <w:name w:val="toc 2"/>
    <w:basedOn w:val="Normal"/>
    <w:next w:val="Normal"/>
    <w:autoRedefine/>
    <w:uiPriority w:val="39"/>
    <w:rsid w:val="00C872C0"/>
    <w:pPr>
      <w:tabs>
        <w:tab w:val="right" w:leader="dot" w:pos="9350"/>
      </w:tabs>
      <w:spacing w:after="100"/>
    </w:pPr>
  </w:style>
  <w:style w:type="character" w:styleId="Hyperlink">
    <w:name w:val="Hyperlink"/>
    <w:uiPriority w:val="99"/>
    <w:rsid w:val="00F7488B"/>
    <w:rPr>
      <w:rFonts w:cs="Times New Roman"/>
      <w:color w:val="0000FF"/>
      <w:u w:val="single"/>
    </w:rPr>
  </w:style>
  <w:style w:type="character" w:styleId="CommentReference">
    <w:name w:val="annotation reference"/>
    <w:semiHidden/>
    <w:rsid w:val="000050CD"/>
    <w:rPr>
      <w:rFonts w:cs="Times New Roman"/>
      <w:sz w:val="16"/>
      <w:szCs w:val="16"/>
    </w:rPr>
  </w:style>
  <w:style w:type="paragraph" w:styleId="CommentText">
    <w:name w:val="annotation text"/>
    <w:basedOn w:val="Normal"/>
    <w:link w:val="CommentTextChar"/>
    <w:semiHidden/>
    <w:rsid w:val="000050CD"/>
    <w:pPr>
      <w:spacing w:line="240" w:lineRule="auto"/>
    </w:pPr>
    <w:rPr>
      <w:sz w:val="20"/>
      <w:szCs w:val="20"/>
    </w:rPr>
  </w:style>
  <w:style w:type="character" w:customStyle="1" w:styleId="CommentTextChar">
    <w:name w:val="Comment Text Char"/>
    <w:link w:val="CommentText"/>
    <w:semiHidden/>
    <w:locked/>
    <w:rsid w:val="000050CD"/>
    <w:rPr>
      <w:rFonts w:cs="Times New Roman"/>
      <w:sz w:val="20"/>
      <w:szCs w:val="20"/>
    </w:rPr>
  </w:style>
  <w:style w:type="paragraph" w:styleId="CommentSubject">
    <w:name w:val="annotation subject"/>
    <w:basedOn w:val="CommentText"/>
    <w:next w:val="CommentText"/>
    <w:link w:val="CommentSubjectChar"/>
    <w:semiHidden/>
    <w:rsid w:val="000050CD"/>
    <w:rPr>
      <w:b/>
      <w:bCs/>
    </w:rPr>
  </w:style>
  <w:style w:type="character" w:customStyle="1" w:styleId="CommentSubjectChar">
    <w:name w:val="Comment Subject Char"/>
    <w:link w:val="CommentSubject"/>
    <w:semiHidden/>
    <w:locked/>
    <w:rsid w:val="000050CD"/>
    <w:rPr>
      <w:rFonts w:cs="Times New Roman"/>
      <w:b/>
      <w:bCs/>
      <w:sz w:val="20"/>
      <w:szCs w:val="20"/>
    </w:rPr>
  </w:style>
  <w:style w:type="paragraph" w:styleId="BodyText">
    <w:name w:val="Body Text"/>
    <w:basedOn w:val="Normal"/>
    <w:rsid w:val="00C63A40"/>
    <w:pPr>
      <w:spacing w:after="0" w:line="240" w:lineRule="auto"/>
      <w:jc w:val="center"/>
    </w:pPr>
    <w:rPr>
      <w:rFonts w:ascii="Times New Roman" w:hAnsi="Times New Roman"/>
      <w:sz w:val="24"/>
      <w:szCs w:val="24"/>
    </w:rPr>
  </w:style>
  <w:style w:type="paragraph" w:customStyle="1" w:styleId="Footer1">
    <w:name w:val="Footer1"/>
    <w:basedOn w:val="Normal"/>
    <w:rsid w:val="00C63A40"/>
    <w:pPr>
      <w:spacing w:before="100" w:beforeAutospacing="1" w:after="100" w:afterAutospacing="1" w:line="240" w:lineRule="auto"/>
    </w:pPr>
    <w:rPr>
      <w:rFonts w:ascii="Times New Roman" w:hAnsi="Times New Roman"/>
      <w:sz w:val="24"/>
      <w:szCs w:val="24"/>
    </w:rPr>
  </w:style>
  <w:style w:type="character" w:customStyle="1" w:styleId="footer10">
    <w:name w:val="footer1"/>
    <w:basedOn w:val="DefaultParagraphFont"/>
    <w:rsid w:val="00C63A40"/>
  </w:style>
  <w:style w:type="paragraph" w:styleId="TOC3">
    <w:name w:val="toc 3"/>
    <w:basedOn w:val="Normal"/>
    <w:next w:val="Normal"/>
    <w:autoRedefine/>
    <w:uiPriority w:val="39"/>
    <w:rsid w:val="002F0E06"/>
    <w:pPr>
      <w:tabs>
        <w:tab w:val="right" w:leader="dot" w:pos="9350"/>
      </w:tabs>
      <w:spacing w:after="120"/>
    </w:pPr>
  </w:style>
  <w:style w:type="paragraph" w:styleId="BodyText2">
    <w:name w:val="Body Text 2"/>
    <w:basedOn w:val="Normal"/>
    <w:rsid w:val="00242839"/>
    <w:pPr>
      <w:spacing w:after="120" w:line="480" w:lineRule="auto"/>
    </w:pPr>
  </w:style>
  <w:style w:type="paragraph" w:customStyle="1" w:styleId="Default">
    <w:name w:val="Default"/>
    <w:rsid w:val="009A0189"/>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2738F3"/>
    <w:rPr>
      <w:rFonts w:eastAsia="Times New Roman"/>
      <w:sz w:val="22"/>
      <w:szCs w:val="22"/>
    </w:rPr>
  </w:style>
  <w:style w:type="table" w:styleId="TableGrid">
    <w:name w:val="Table Grid"/>
    <w:basedOn w:val="TableNormal"/>
    <w:rsid w:val="0081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31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4AEF-E9C0-4A96-9F50-77B393B2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4717</Words>
  <Characters>30500</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Shenandoah Valley Consortium</vt:lpstr>
    </vt:vector>
  </TitlesOfParts>
  <Company>Hewlett-Packard Company</Company>
  <LinksUpToDate>false</LinksUpToDate>
  <CharactersWithSpaces>35147</CharactersWithSpaces>
  <SharedDoc>false</SharedDoc>
  <HLinks>
    <vt:vector size="456" baseType="variant">
      <vt:variant>
        <vt:i4>2031671</vt:i4>
      </vt:variant>
      <vt:variant>
        <vt:i4>452</vt:i4>
      </vt:variant>
      <vt:variant>
        <vt:i4>0</vt:i4>
      </vt:variant>
      <vt:variant>
        <vt:i4>5</vt:i4>
      </vt:variant>
      <vt:variant>
        <vt:lpwstr/>
      </vt:variant>
      <vt:variant>
        <vt:lpwstr>_Toc414018612</vt:lpwstr>
      </vt:variant>
      <vt:variant>
        <vt:i4>2031671</vt:i4>
      </vt:variant>
      <vt:variant>
        <vt:i4>446</vt:i4>
      </vt:variant>
      <vt:variant>
        <vt:i4>0</vt:i4>
      </vt:variant>
      <vt:variant>
        <vt:i4>5</vt:i4>
      </vt:variant>
      <vt:variant>
        <vt:lpwstr/>
      </vt:variant>
      <vt:variant>
        <vt:lpwstr>_Toc414018611</vt:lpwstr>
      </vt:variant>
      <vt:variant>
        <vt:i4>2031671</vt:i4>
      </vt:variant>
      <vt:variant>
        <vt:i4>440</vt:i4>
      </vt:variant>
      <vt:variant>
        <vt:i4>0</vt:i4>
      </vt:variant>
      <vt:variant>
        <vt:i4>5</vt:i4>
      </vt:variant>
      <vt:variant>
        <vt:lpwstr/>
      </vt:variant>
      <vt:variant>
        <vt:lpwstr>_Toc414018610</vt:lpwstr>
      </vt:variant>
      <vt:variant>
        <vt:i4>1966135</vt:i4>
      </vt:variant>
      <vt:variant>
        <vt:i4>434</vt:i4>
      </vt:variant>
      <vt:variant>
        <vt:i4>0</vt:i4>
      </vt:variant>
      <vt:variant>
        <vt:i4>5</vt:i4>
      </vt:variant>
      <vt:variant>
        <vt:lpwstr/>
      </vt:variant>
      <vt:variant>
        <vt:lpwstr>_Toc414018609</vt:lpwstr>
      </vt:variant>
      <vt:variant>
        <vt:i4>1966135</vt:i4>
      </vt:variant>
      <vt:variant>
        <vt:i4>428</vt:i4>
      </vt:variant>
      <vt:variant>
        <vt:i4>0</vt:i4>
      </vt:variant>
      <vt:variant>
        <vt:i4>5</vt:i4>
      </vt:variant>
      <vt:variant>
        <vt:lpwstr/>
      </vt:variant>
      <vt:variant>
        <vt:lpwstr>_Toc414018608</vt:lpwstr>
      </vt:variant>
      <vt:variant>
        <vt:i4>1966135</vt:i4>
      </vt:variant>
      <vt:variant>
        <vt:i4>422</vt:i4>
      </vt:variant>
      <vt:variant>
        <vt:i4>0</vt:i4>
      </vt:variant>
      <vt:variant>
        <vt:i4>5</vt:i4>
      </vt:variant>
      <vt:variant>
        <vt:lpwstr/>
      </vt:variant>
      <vt:variant>
        <vt:lpwstr>_Toc414018607</vt:lpwstr>
      </vt:variant>
      <vt:variant>
        <vt:i4>1966135</vt:i4>
      </vt:variant>
      <vt:variant>
        <vt:i4>416</vt:i4>
      </vt:variant>
      <vt:variant>
        <vt:i4>0</vt:i4>
      </vt:variant>
      <vt:variant>
        <vt:i4>5</vt:i4>
      </vt:variant>
      <vt:variant>
        <vt:lpwstr/>
      </vt:variant>
      <vt:variant>
        <vt:lpwstr>_Toc414018606</vt:lpwstr>
      </vt:variant>
      <vt:variant>
        <vt:i4>1966135</vt:i4>
      </vt:variant>
      <vt:variant>
        <vt:i4>410</vt:i4>
      </vt:variant>
      <vt:variant>
        <vt:i4>0</vt:i4>
      </vt:variant>
      <vt:variant>
        <vt:i4>5</vt:i4>
      </vt:variant>
      <vt:variant>
        <vt:lpwstr/>
      </vt:variant>
      <vt:variant>
        <vt:lpwstr>_Toc414018605</vt:lpwstr>
      </vt:variant>
      <vt:variant>
        <vt:i4>1966135</vt:i4>
      </vt:variant>
      <vt:variant>
        <vt:i4>404</vt:i4>
      </vt:variant>
      <vt:variant>
        <vt:i4>0</vt:i4>
      </vt:variant>
      <vt:variant>
        <vt:i4>5</vt:i4>
      </vt:variant>
      <vt:variant>
        <vt:lpwstr/>
      </vt:variant>
      <vt:variant>
        <vt:lpwstr>_Toc414018604</vt:lpwstr>
      </vt:variant>
      <vt:variant>
        <vt:i4>1966135</vt:i4>
      </vt:variant>
      <vt:variant>
        <vt:i4>398</vt:i4>
      </vt:variant>
      <vt:variant>
        <vt:i4>0</vt:i4>
      </vt:variant>
      <vt:variant>
        <vt:i4>5</vt:i4>
      </vt:variant>
      <vt:variant>
        <vt:lpwstr/>
      </vt:variant>
      <vt:variant>
        <vt:lpwstr>_Toc414018603</vt:lpwstr>
      </vt:variant>
      <vt:variant>
        <vt:i4>1966135</vt:i4>
      </vt:variant>
      <vt:variant>
        <vt:i4>392</vt:i4>
      </vt:variant>
      <vt:variant>
        <vt:i4>0</vt:i4>
      </vt:variant>
      <vt:variant>
        <vt:i4>5</vt:i4>
      </vt:variant>
      <vt:variant>
        <vt:lpwstr/>
      </vt:variant>
      <vt:variant>
        <vt:lpwstr>_Toc414018602</vt:lpwstr>
      </vt:variant>
      <vt:variant>
        <vt:i4>1966135</vt:i4>
      </vt:variant>
      <vt:variant>
        <vt:i4>386</vt:i4>
      </vt:variant>
      <vt:variant>
        <vt:i4>0</vt:i4>
      </vt:variant>
      <vt:variant>
        <vt:i4>5</vt:i4>
      </vt:variant>
      <vt:variant>
        <vt:lpwstr/>
      </vt:variant>
      <vt:variant>
        <vt:lpwstr>_Toc414018601</vt:lpwstr>
      </vt:variant>
      <vt:variant>
        <vt:i4>1966135</vt:i4>
      </vt:variant>
      <vt:variant>
        <vt:i4>380</vt:i4>
      </vt:variant>
      <vt:variant>
        <vt:i4>0</vt:i4>
      </vt:variant>
      <vt:variant>
        <vt:i4>5</vt:i4>
      </vt:variant>
      <vt:variant>
        <vt:lpwstr/>
      </vt:variant>
      <vt:variant>
        <vt:lpwstr>_Toc414018600</vt:lpwstr>
      </vt:variant>
      <vt:variant>
        <vt:i4>1507380</vt:i4>
      </vt:variant>
      <vt:variant>
        <vt:i4>374</vt:i4>
      </vt:variant>
      <vt:variant>
        <vt:i4>0</vt:i4>
      </vt:variant>
      <vt:variant>
        <vt:i4>5</vt:i4>
      </vt:variant>
      <vt:variant>
        <vt:lpwstr/>
      </vt:variant>
      <vt:variant>
        <vt:lpwstr>_Toc414018599</vt:lpwstr>
      </vt:variant>
      <vt:variant>
        <vt:i4>1507380</vt:i4>
      </vt:variant>
      <vt:variant>
        <vt:i4>368</vt:i4>
      </vt:variant>
      <vt:variant>
        <vt:i4>0</vt:i4>
      </vt:variant>
      <vt:variant>
        <vt:i4>5</vt:i4>
      </vt:variant>
      <vt:variant>
        <vt:lpwstr/>
      </vt:variant>
      <vt:variant>
        <vt:lpwstr>_Toc414018598</vt:lpwstr>
      </vt:variant>
      <vt:variant>
        <vt:i4>1507380</vt:i4>
      </vt:variant>
      <vt:variant>
        <vt:i4>362</vt:i4>
      </vt:variant>
      <vt:variant>
        <vt:i4>0</vt:i4>
      </vt:variant>
      <vt:variant>
        <vt:i4>5</vt:i4>
      </vt:variant>
      <vt:variant>
        <vt:lpwstr/>
      </vt:variant>
      <vt:variant>
        <vt:lpwstr>_Toc414018597</vt:lpwstr>
      </vt:variant>
      <vt:variant>
        <vt:i4>1507380</vt:i4>
      </vt:variant>
      <vt:variant>
        <vt:i4>356</vt:i4>
      </vt:variant>
      <vt:variant>
        <vt:i4>0</vt:i4>
      </vt:variant>
      <vt:variant>
        <vt:i4>5</vt:i4>
      </vt:variant>
      <vt:variant>
        <vt:lpwstr/>
      </vt:variant>
      <vt:variant>
        <vt:lpwstr>_Toc414018596</vt:lpwstr>
      </vt:variant>
      <vt:variant>
        <vt:i4>1507380</vt:i4>
      </vt:variant>
      <vt:variant>
        <vt:i4>350</vt:i4>
      </vt:variant>
      <vt:variant>
        <vt:i4>0</vt:i4>
      </vt:variant>
      <vt:variant>
        <vt:i4>5</vt:i4>
      </vt:variant>
      <vt:variant>
        <vt:lpwstr/>
      </vt:variant>
      <vt:variant>
        <vt:lpwstr>_Toc414018595</vt:lpwstr>
      </vt:variant>
      <vt:variant>
        <vt:i4>1507380</vt:i4>
      </vt:variant>
      <vt:variant>
        <vt:i4>344</vt:i4>
      </vt:variant>
      <vt:variant>
        <vt:i4>0</vt:i4>
      </vt:variant>
      <vt:variant>
        <vt:i4>5</vt:i4>
      </vt:variant>
      <vt:variant>
        <vt:lpwstr/>
      </vt:variant>
      <vt:variant>
        <vt:lpwstr>_Toc414018594</vt:lpwstr>
      </vt:variant>
      <vt:variant>
        <vt:i4>1507380</vt:i4>
      </vt:variant>
      <vt:variant>
        <vt:i4>338</vt:i4>
      </vt:variant>
      <vt:variant>
        <vt:i4>0</vt:i4>
      </vt:variant>
      <vt:variant>
        <vt:i4>5</vt:i4>
      </vt:variant>
      <vt:variant>
        <vt:lpwstr/>
      </vt:variant>
      <vt:variant>
        <vt:lpwstr>_Toc414018593</vt:lpwstr>
      </vt:variant>
      <vt:variant>
        <vt:i4>1507380</vt:i4>
      </vt:variant>
      <vt:variant>
        <vt:i4>332</vt:i4>
      </vt:variant>
      <vt:variant>
        <vt:i4>0</vt:i4>
      </vt:variant>
      <vt:variant>
        <vt:i4>5</vt:i4>
      </vt:variant>
      <vt:variant>
        <vt:lpwstr/>
      </vt:variant>
      <vt:variant>
        <vt:lpwstr>_Toc414018592</vt:lpwstr>
      </vt:variant>
      <vt:variant>
        <vt:i4>1507380</vt:i4>
      </vt:variant>
      <vt:variant>
        <vt:i4>326</vt:i4>
      </vt:variant>
      <vt:variant>
        <vt:i4>0</vt:i4>
      </vt:variant>
      <vt:variant>
        <vt:i4>5</vt:i4>
      </vt:variant>
      <vt:variant>
        <vt:lpwstr/>
      </vt:variant>
      <vt:variant>
        <vt:lpwstr>_Toc414018591</vt:lpwstr>
      </vt:variant>
      <vt:variant>
        <vt:i4>1507380</vt:i4>
      </vt:variant>
      <vt:variant>
        <vt:i4>320</vt:i4>
      </vt:variant>
      <vt:variant>
        <vt:i4>0</vt:i4>
      </vt:variant>
      <vt:variant>
        <vt:i4>5</vt:i4>
      </vt:variant>
      <vt:variant>
        <vt:lpwstr/>
      </vt:variant>
      <vt:variant>
        <vt:lpwstr>_Toc414018590</vt:lpwstr>
      </vt:variant>
      <vt:variant>
        <vt:i4>1441844</vt:i4>
      </vt:variant>
      <vt:variant>
        <vt:i4>314</vt:i4>
      </vt:variant>
      <vt:variant>
        <vt:i4>0</vt:i4>
      </vt:variant>
      <vt:variant>
        <vt:i4>5</vt:i4>
      </vt:variant>
      <vt:variant>
        <vt:lpwstr/>
      </vt:variant>
      <vt:variant>
        <vt:lpwstr>_Toc414018589</vt:lpwstr>
      </vt:variant>
      <vt:variant>
        <vt:i4>1441844</vt:i4>
      </vt:variant>
      <vt:variant>
        <vt:i4>308</vt:i4>
      </vt:variant>
      <vt:variant>
        <vt:i4>0</vt:i4>
      </vt:variant>
      <vt:variant>
        <vt:i4>5</vt:i4>
      </vt:variant>
      <vt:variant>
        <vt:lpwstr/>
      </vt:variant>
      <vt:variant>
        <vt:lpwstr>_Toc414018588</vt:lpwstr>
      </vt:variant>
      <vt:variant>
        <vt:i4>1441844</vt:i4>
      </vt:variant>
      <vt:variant>
        <vt:i4>302</vt:i4>
      </vt:variant>
      <vt:variant>
        <vt:i4>0</vt:i4>
      </vt:variant>
      <vt:variant>
        <vt:i4>5</vt:i4>
      </vt:variant>
      <vt:variant>
        <vt:lpwstr/>
      </vt:variant>
      <vt:variant>
        <vt:lpwstr>_Toc414018587</vt:lpwstr>
      </vt:variant>
      <vt:variant>
        <vt:i4>1441844</vt:i4>
      </vt:variant>
      <vt:variant>
        <vt:i4>296</vt:i4>
      </vt:variant>
      <vt:variant>
        <vt:i4>0</vt:i4>
      </vt:variant>
      <vt:variant>
        <vt:i4>5</vt:i4>
      </vt:variant>
      <vt:variant>
        <vt:lpwstr/>
      </vt:variant>
      <vt:variant>
        <vt:lpwstr>_Toc414018586</vt:lpwstr>
      </vt:variant>
      <vt:variant>
        <vt:i4>1441844</vt:i4>
      </vt:variant>
      <vt:variant>
        <vt:i4>290</vt:i4>
      </vt:variant>
      <vt:variant>
        <vt:i4>0</vt:i4>
      </vt:variant>
      <vt:variant>
        <vt:i4>5</vt:i4>
      </vt:variant>
      <vt:variant>
        <vt:lpwstr/>
      </vt:variant>
      <vt:variant>
        <vt:lpwstr>_Toc414018585</vt:lpwstr>
      </vt:variant>
      <vt:variant>
        <vt:i4>1441844</vt:i4>
      </vt:variant>
      <vt:variant>
        <vt:i4>284</vt:i4>
      </vt:variant>
      <vt:variant>
        <vt:i4>0</vt:i4>
      </vt:variant>
      <vt:variant>
        <vt:i4>5</vt:i4>
      </vt:variant>
      <vt:variant>
        <vt:lpwstr/>
      </vt:variant>
      <vt:variant>
        <vt:lpwstr>_Toc414018584</vt:lpwstr>
      </vt:variant>
      <vt:variant>
        <vt:i4>1441844</vt:i4>
      </vt:variant>
      <vt:variant>
        <vt:i4>278</vt:i4>
      </vt:variant>
      <vt:variant>
        <vt:i4>0</vt:i4>
      </vt:variant>
      <vt:variant>
        <vt:i4>5</vt:i4>
      </vt:variant>
      <vt:variant>
        <vt:lpwstr/>
      </vt:variant>
      <vt:variant>
        <vt:lpwstr>_Toc414018583</vt:lpwstr>
      </vt:variant>
      <vt:variant>
        <vt:i4>1441844</vt:i4>
      </vt:variant>
      <vt:variant>
        <vt:i4>272</vt:i4>
      </vt:variant>
      <vt:variant>
        <vt:i4>0</vt:i4>
      </vt:variant>
      <vt:variant>
        <vt:i4>5</vt:i4>
      </vt:variant>
      <vt:variant>
        <vt:lpwstr/>
      </vt:variant>
      <vt:variant>
        <vt:lpwstr>_Toc414018582</vt:lpwstr>
      </vt:variant>
      <vt:variant>
        <vt:i4>1441844</vt:i4>
      </vt:variant>
      <vt:variant>
        <vt:i4>266</vt:i4>
      </vt:variant>
      <vt:variant>
        <vt:i4>0</vt:i4>
      </vt:variant>
      <vt:variant>
        <vt:i4>5</vt:i4>
      </vt:variant>
      <vt:variant>
        <vt:lpwstr/>
      </vt:variant>
      <vt:variant>
        <vt:lpwstr>_Toc414018581</vt:lpwstr>
      </vt:variant>
      <vt:variant>
        <vt:i4>1441844</vt:i4>
      </vt:variant>
      <vt:variant>
        <vt:i4>260</vt:i4>
      </vt:variant>
      <vt:variant>
        <vt:i4>0</vt:i4>
      </vt:variant>
      <vt:variant>
        <vt:i4>5</vt:i4>
      </vt:variant>
      <vt:variant>
        <vt:lpwstr/>
      </vt:variant>
      <vt:variant>
        <vt:lpwstr>_Toc414018580</vt:lpwstr>
      </vt:variant>
      <vt:variant>
        <vt:i4>1638452</vt:i4>
      </vt:variant>
      <vt:variant>
        <vt:i4>254</vt:i4>
      </vt:variant>
      <vt:variant>
        <vt:i4>0</vt:i4>
      </vt:variant>
      <vt:variant>
        <vt:i4>5</vt:i4>
      </vt:variant>
      <vt:variant>
        <vt:lpwstr/>
      </vt:variant>
      <vt:variant>
        <vt:lpwstr>_Toc414018579</vt:lpwstr>
      </vt:variant>
      <vt:variant>
        <vt:i4>1638452</vt:i4>
      </vt:variant>
      <vt:variant>
        <vt:i4>248</vt:i4>
      </vt:variant>
      <vt:variant>
        <vt:i4>0</vt:i4>
      </vt:variant>
      <vt:variant>
        <vt:i4>5</vt:i4>
      </vt:variant>
      <vt:variant>
        <vt:lpwstr/>
      </vt:variant>
      <vt:variant>
        <vt:lpwstr>_Toc414018578</vt:lpwstr>
      </vt:variant>
      <vt:variant>
        <vt:i4>1638452</vt:i4>
      </vt:variant>
      <vt:variant>
        <vt:i4>242</vt:i4>
      </vt:variant>
      <vt:variant>
        <vt:i4>0</vt:i4>
      </vt:variant>
      <vt:variant>
        <vt:i4>5</vt:i4>
      </vt:variant>
      <vt:variant>
        <vt:lpwstr/>
      </vt:variant>
      <vt:variant>
        <vt:lpwstr>_Toc414018577</vt:lpwstr>
      </vt:variant>
      <vt:variant>
        <vt:i4>1638452</vt:i4>
      </vt:variant>
      <vt:variant>
        <vt:i4>236</vt:i4>
      </vt:variant>
      <vt:variant>
        <vt:i4>0</vt:i4>
      </vt:variant>
      <vt:variant>
        <vt:i4>5</vt:i4>
      </vt:variant>
      <vt:variant>
        <vt:lpwstr/>
      </vt:variant>
      <vt:variant>
        <vt:lpwstr>_Toc414018576</vt:lpwstr>
      </vt:variant>
      <vt:variant>
        <vt:i4>1638452</vt:i4>
      </vt:variant>
      <vt:variant>
        <vt:i4>230</vt:i4>
      </vt:variant>
      <vt:variant>
        <vt:i4>0</vt:i4>
      </vt:variant>
      <vt:variant>
        <vt:i4>5</vt:i4>
      </vt:variant>
      <vt:variant>
        <vt:lpwstr/>
      </vt:variant>
      <vt:variant>
        <vt:lpwstr>_Toc414018575</vt:lpwstr>
      </vt:variant>
      <vt:variant>
        <vt:i4>1638452</vt:i4>
      </vt:variant>
      <vt:variant>
        <vt:i4>224</vt:i4>
      </vt:variant>
      <vt:variant>
        <vt:i4>0</vt:i4>
      </vt:variant>
      <vt:variant>
        <vt:i4>5</vt:i4>
      </vt:variant>
      <vt:variant>
        <vt:lpwstr/>
      </vt:variant>
      <vt:variant>
        <vt:lpwstr>_Toc414018574</vt:lpwstr>
      </vt:variant>
      <vt:variant>
        <vt:i4>1638452</vt:i4>
      </vt:variant>
      <vt:variant>
        <vt:i4>218</vt:i4>
      </vt:variant>
      <vt:variant>
        <vt:i4>0</vt:i4>
      </vt:variant>
      <vt:variant>
        <vt:i4>5</vt:i4>
      </vt:variant>
      <vt:variant>
        <vt:lpwstr/>
      </vt:variant>
      <vt:variant>
        <vt:lpwstr>_Toc414018573</vt:lpwstr>
      </vt:variant>
      <vt:variant>
        <vt:i4>1638452</vt:i4>
      </vt:variant>
      <vt:variant>
        <vt:i4>212</vt:i4>
      </vt:variant>
      <vt:variant>
        <vt:i4>0</vt:i4>
      </vt:variant>
      <vt:variant>
        <vt:i4>5</vt:i4>
      </vt:variant>
      <vt:variant>
        <vt:lpwstr/>
      </vt:variant>
      <vt:variant>
        <vt:lpwstr>_Toc414018572</vt:lpwstr>
      </vt:variant>
      <vt:variant>
        <vt:i4>1638452</vt:i4>
      </vt:variant>
      <vt:variant>
        <vt:i4>206</vt:i4>
      </vt:variant>
      <vt:variant>
        <vt:i4>0</vt:i4>
      </vt:variant>
      <vt:variant>
        <vt:i4>5</vt:i4>
      </vt:variant>
      <vt:variant>
        <vt:lpwstr/>
      </vt:variant>
      <vt:variant>
        <vt:lpwstr>_Toc414018571</vt:lpwstr>
      </vt:variant>
      <vt:variant>
        <vt:i4>1638452</vt:i4>
      </vt:variant>
      <vt:variant>
        <vt:i4>200</vt:i4>
      </vt:variant>
      <vt:variant>
        <vt:i4>0</vt:i4>
      </vt:variant>
      <vt:variant>
        <vt:i4>5</vt:i4>
      </vt:variant>
      <vt:variant>
        <vt:lpwstr/>
      </vt:variant>
      <vt:variant>
        <vt:lpwstr>_Toc414018570</vt:lpwstr>
      </vt:variant>
      <vt:variant>
        <vt:i4>1572916</vt:i4>
      </vt:variant>
      <vt:variant>
        <vt:i4>194</vt:i4>
      </vt:variant>
      <vt:variant>
        <vt:i4>0</vt:i4>
      </vt:variant>
      <vt:variant>
        <vt:i4>5</vt:i4>
      </vt:variant>
      <vt:variant>
        <vt:lpwstr/>
      </vt:variant>
      <vt:variant>
        <vt:lpwstr>_Toc414018569</vt:lpwstr>
      </vt:variant>
      <vt:variant>
        <vt:i4>1572916</vt:i4>
      </vt:variant>
      <vt:variant>
        <vt:i4>188</vt:i4>
      </vt:variant>
      <vt:variant>
        <vt:i4>0</vt:i4>
      </vt:variant>
      <vt:variant>
        <vt:i4>5</vt:i4>
      </vt:variant>
      <vt:variant>
        <vt:lpwstr/>
      </vt:variant>
      <vt:variant>
        <vt:lpwstr>_Toc414018568</vt:lpwstr>
      </vt:variant>
      <vt:variant>
        <vt:i4>1572916</vt:i4>
      </vt:variant>
      <vt:variant>
        <vt:i4>182</vt:i4>
      </vt:variant>
      <vt:variant>
        <vt:i4>0</vt:i4>
      </vt:variant>
      <vt:variant>
        <vt:i4>5</vt:i4>
      </vt:variant>
      <vt:variant>
        <vt:lpwstr/>
      </vt:variant>
      <vt:variant>
        <vt:lpwstr>_Toc414018567</vt:lpwstr>
      </vt:variant>
      <vt:variant>
        <vt:i4>1572916</vt:i4>
      </vt:variant>
      <vt:variant>
        <vt:i4>176</vt:i4>
      </vt:variant>
      <vt:variant>
        <vt:i4>0</vt:i4>
      </vt:variant>
      <vt:variant>
        <vt:i4>5</vt:i4>
      </vt:variant>
      <vt:variant>
        <vt:lpwstr/>
      </vt:variant>
      <vt:variant>
        <vt:lpwstr>_Toc414018566</vt:lpwstr>
      </vt:variant>
      <vt:variant>
        <vt:i4>1572916</vt:i4>
      </vt:variant>
      <vt:variant>
        <vt:i4>170</vt:i4>
      </vt:variant>
      <vt:variant>
        <vt:i4>0</vt:i4>
      </vt:variant>
      <vt:variant>
        <vt:i4>5</vt:i4>
      </vt:variant>
      <vt:variant>
        <vt:lpwstr/>
      </vt:variant>
      <vt:variant>
        <vt:lpwstr>_Toc414018565</vt:lpwstr>
      </vt:variant>
      <vt:variant>
        <vt:i4>1572916</vt:i4>
      </vt:variant>
      <vt:variant>
        <vt:i4>164</vt:i4>
      </vt:variant>
      <vt:variant>
        <vt:i4>0</vt:i4>
      </vt:variant>
      <vt:variant>
        <vt:i4>5</vt:i4>
      </vt:variant>
      <vt:variant>
        <vt:lpwstr/>
      </vt:variant>
      <vt:variant>
        <vt:lpwstr>_Toc414018564</vt:lpwstr>
      </vt:variant>
      <vt:variant>
        <vt:i4>1572916</vt:i4>
      </vt:variant>
      <vt:variant>
        <vt:i4>158</vt:i4>
      </vt:variant>
      <vt:variant>
        <vt:i4>0</vt:i4>
      </vt:variant>
      <vt:variant>
        <vt:i4>5</vt:i4>
      </vt:variant>
      <vt:variant>
        <vt:lpwstr/>
      </vt:variant>
      <vt:variant>
        <vt:lpwstr>_Toc414018563</vt:lpwstr>
      </vt:variant>
      <vt:variant>
        <vt:i4>1572916</vt:i4>
      </vt:variant>
      <vt:variant>
        <vt:i4>152</vt:i4>
      </vt:variant>
      <vt:variant>
        <vt:i4>0</vt:i4>
      </vt:variant>
      <vt:variant>
        <vt:i4>5</vt:i4>
      </vt:variant>
      <vt:variant>
        <vt:lpwstr/>
      </vt:variant>
      <vt:variant>
        <vt:lpwstr>_Toc414018562</vt:lpwstr>
      </vt:variant>
      <vt:variant>
        <vt:i4>1572916</vt:i4>
      </vt:variant>
      <vt:variant>
        <vt:i4>146</vt:i4>
      </vt:variant>
      <vt:variant>
        <vt:i4>0</vt:i4>
      </vt:variant>
      <vt:variant>
        <vt:i4>5</vt:i4>
      </vt:variant>
      <vt:variant>
        <vt:lpwstr/>
      </vt:variant>
      <vt:variant>
        <vt:lpwstr>_Toc414018561</vt:lpwstr>
      </vt:variant>
      <vt:variant>
        <vt:i4>1572916</vt:i4>
      </vt:variant>
      <vt:variant>
        <vt:i4>140</vt:i4>
      </vt:variant>
      <vt:variant>
        <vt:i4>0</vt:i4>
      </vt:variant>
      <vt:variant>
        <vt:i4>5</vt:i4>
      </vt:variant>
      <vt:variant>
        <vt:lpwstr/>
      </vt:variant>
      <vt:variant>
        <vt:lpwstr>_Toc414018560</vt:lpwstr>
      </vt:variant>
      <vt:variant>
        <vt:i4>1769524</vt:i4>
      </vt:variant>
      <vt:variant>
        <vt:i4>134</vt:i4>
      </vt:variant>
      <vt:variant>
        <vt:i4>0</vt:i4>
      </vt:variant>
      <vt:variant>
        <vt:i4>5</vt:i4>
      </vt:variant>
      <vt:variant>
        <vt:lpwstr/>
      </vt:variant>
      <vt:variant>
        <vt:lpwstr>_Toc414018559</vt:lpwstr>
      </vt:variant>
      <vt:variant>
        <vt:i4>1769524</vt:i4>
      </vt:variant>
      <vt:variant>
        <vt:i4>128</vt:i4>
      </vt:variant>
      <vt:variant>
        <vt:i4>0</vt:i4>
      </vt:variant>
      <vt:variant>
        <vt:i4>5</vt:i4>
      </vt:variant>
      <vt:variant>
        <vt:lpwstr/>
      </vt:variant>
      <vt:variant>
        <vt:lpwstr>_Toc414018558</vt:lpwstr>
      </vt:variant>
      <vt:variant>
        <vt:i4>1769524</vt:i4>
      </vt:variant>
      <vt:variant>
        <vt:i4>122</vt:i4>
      </vt:variant>
      <vt:variant>
        <vt:i4>0</vt:i4>
      </vt:variant>
      <vt:variant>
        <vt:i4>5</vt:i4>
      </vt:variant>
      <vt:variant>
        <vt:lpwstr/>
      </vt:variant>
      <vt:variant>
        <vt:lpwstr>_Toc414018557</vt:lpwstr>
      </vt:variant>
      <vt:variant>
        <vt:i4>1769524</vt:i4>
      </vt:variant>
      <vt:variant>
        <vt:i4>116</vt:i4>
      </vt:variant>
      <vt:variant>
        <vt:i4>0</vt:i4>
      </vt:variant>
      <vt:variant>
        <vt:i4>5</vt:i4>
      </vt:variant>
      <vt:variant>
        <vt:lpwstr/>
      </vt:variant>
      <vt:variant>
        <vt:lpwstr>_Toc414018556</vt:lpwstr>
      </vt:variant>
      <vt:variant>
        <vt:i4>1769524</vt:i4>
      </vt:variant>
      <vt:variant>
        <vt:i4>110</vt:i4>
      </vt:variant>
      <vt:variant>
        <vt:i4>0</vt:i4>
      </vt:variant>
      <vt:variant>
        <vt:i4>5</vt:i4>
      </vt:variant>
      <vt:variant>
        <vt:lpwstr/>
      </vt:variant>
      <vt:variant>
        <vt:lpwstr>_Toc414018555</vt:lpwstr>
      </vt:variant>
      <vt:variant>
        <vt:i4>1769524</vt:i4>
      </vt:variant>
      <vt:variant>
        <vt:i4>104</vt:i4>
      </vt:variant>
      <vt:variant>
        <vt:i4>0</vt:i4>
      </vt:variant>
      <vt:variant>
        <vt:i4>5</vt:i4>
      </vt:variant>
      <vt:variant>
        <vt:lpwstr/>
      </vt:variant>
      <vt:variant>
        <vt:lpwstr>_Toc414018554</vt:lpwstr>
      </vt:variant>
      <vt:variant>
        <vt:i4>1769524</vt:i4>
      </vt:variant>
      <vt:variant>
        <vt:i4>98</vt:i4>
      </vt:variant>
      <vt:variant>
        <vt:i4>0</vt:i4>
      </vt:variant>
      <vt:variant>
        <vt:i4>5</vt:i4>
      </vt:variant>
      <vt:variant>
        <vt:lpwstr/>
      </vt:variant>
      <vt:variant>
        <vt:lpwstr>_Toc414018553</vt:lpwstr>
      </vt:variant>
      <vt:variant>
        <vt:i4>1769524</vt:i4>
      </vt:variant>
      <vt:variant>
        <vt:i4>92</vt:i4>
      </vt:variant>
      <vt:variant>
        <vt:i4>0</vt:i4>
      </vt:variant>
      <vt:variant>
        <vt:i4>5</vt:i4>
      </vt:variant>
      <vt:variant>
        <vt:lpwstr/>
      </vt:variant>
      <vt:variant>
        <vt:lpwstr>_Toc414018552</vt:lpwstr>
      </vt:variant>
      <vt:variant>
        <vt:i4>1769524</vt:i4>
      </vt:variant>
      <vt:variant>
        <vt:i4>86</vt:i4>
      </vt:variant>
      <vt:variant>
        <vt:i4>0</vt:i4>
      </vt:variant>
      <vt:variant>
        <vt:i4>5</vt:i4>
      </vt:variant>
      <vt:variant>
        <vt:lpwstr/>
      </vt:variant>
      <vt:variant>
        <vt:lpwstr>_Toc414018551</vt:lpwstr>
      </vt:variant>
      <vt:variant>
        <vt:i4>1769524</vt:i4>
      </vt:variant>
      <vt:variant>
        <vt:i4>80</vt:i4>
      </vt:variant>
      <vt:variant>
        <vt:i4>0</vt:i4>
      </vt:variant>
      <vt:variant>
        <vt:i4>5</vt:i4>
      </vt:variant>
      <vt:variant>
        <vt:lpwstr/>
      </vt:variant>
      <vt:variant>
        <vt:lpwstr>_Toc414018550</vt:lpwstr>
      </vt:variant>
      <vt:variant>
        <vt:i4>1703988</vt:i4>
      </vt:variant>
      <vt:variant>
        <vt:i4>74</vt:i4>
      </vt:variant>
      <vt:variant>
        <vt:i4>0</vt:i4>
      </vt:variant>
      <vt:variant>
        <vt:i4>5</vt:i4>
      </vt:variant>
      <vt:variant>
        <vt:lpwstr/>
      </vt:variant>
      <vt:variant>
        <vt:lpwstr>_Toc414018549</vt:lpwstr>
      </vt:variant>
      <vt:variant>
        <vt:i4>1703988</vt:i4>
      </vt:variant>
      <vt:variant>
        <vt:i4>68</vt:i4>
      </vt:variant>
      <vt:variant>
        <vt:i4>0</vt:i4>
      </vt:variant>
      <vt:variant>
        <vt:i4>5</vt:i4>
      </vt:variant>
      <vt:variant>
        <vt:lpwstr/>
      </vt:variant>
      <vt:variant>
        <vt:lpwstr>_Toc414018548</vt:lpwstr>
      </vt:variant>
      <vt:variant>
        <vt:i4>1703988</vt:i4>
      </vt:variant>
      <vt:variant>
        <vt:i4>62</vt:i4>
      </vt:variant>
      <vt:variant>
        <vt:i4>0</vt:i4>
      </vt:variant>
      <vt:variant>
        <vt:i4>5</vt:i4>
      </vt:variant>
      <vt:variant>
        <vt:lpwstr/>
      </vt:variant>
      <vt:variant>
        <vt:lpwstr>_Toc414018547</vt:lpwstr>
      </vt:variant>
      <vt:variant>
        <vt:i4>1703988</vt:i4>
      </vt:variant>
      <vt:variant>
        <vt:i4>56</vt:i4>
      </vt:variant>
      <vt:variant>
        <vt:i4>0</vt:i4>
      </vt:variant>
      <vt:variant>
        <vt:i4>5</vt:i4>
      </vt:variant>
      <vt:variant>
        <vt:lpwstr/>
      </vt:variant>
      <vt:variant>
        <vt:lpwstr>_Toc414018546</vt:lpwstr>
      </vt:variant>
      <vt:variant>
        <vt:i4>1703988</vt:i4>
      </vt:variant>
      <vt:variant>
        <vt:i4>50</vt:i4>
      </vt:variant>
      <vt:variant>
        <vt:i4>0</vt:i4>
      </vt:variant>
      <vt:variant>
        <vt:i4>5</vt:i4>
      </vt:variant>
      <vt:variant>
        <vt:lpwstr/>
      </vt:variant>
      <vt:variant>
        <vt:lpwstr>_Toc414018545</vt:lpwstr>
      </vt:variant>
      <vt:variant>
        <vt:i4>1703988</vt:i4>
      </vt:variant>
      <vt:variant>
        <vt:i4>44</vt:i4>
      </vt:variant>
      <vt:variant>
        <vt:i4>0</vt:i4>
      </vt:variant>
      <vt:variant>
        <vt:i4>5</vt:i4>
      </vt:variant>
      <vt:variant>
        <vt:lpwstr/>
      </vt:variant>
      <vt:variant>
        <vt:lpwstr>_Toc414018544</vt:lpwstr>
      </vt:variant>
      <vt:variant>
        <vt:i4>1703988</vt:i4>
      </vt:variant>
      <vt:variant>
        <vt:i4>38</vt:i4>
      </vt:variant>
      <vt:variant>
        <vt:i4>0</vt:i4>
      </vt:variant>
      <vt:variant>
        <vt:i4>5</vt:i4>
      </vt:variant>
      <vt:variant>
        <vt:lpwstr/>
      </vt:variant>
      <vt:variant>
        <vt:lpwstr>_Toc414018543</vt:lpwstr>
      </vt:variant>
      <vt:variant>
        <vt:i4>1703988</vt:i4>
      </vt:variant>
      <vt:variant>
        <vt:i4>32</vt:i4>
      </vt:variant>
      <vt:variant>
        <vt:i4>0</vt:i4>
      </vt:variant>
      <vt:variant>
        <vt:i4>5</vt:i4>
      </vt:variant>
      <vt:variant>
        <vt:lpwstr/>
      </vt:variant>
      <vt:variant>
        <vt:lpwstr>_Toc414018542</vt:lpwstr>
      </vt:variant>
      <vt:variant>
        <vt:i4>1703988</vt:i4>
      </vt:variant>
      <vt:variant>
        <vt:i4>26</vt:i4>
      </vt:variant>
      <vt:variant>
        <vt:i4>0</vt:i4>
      </vt:variant>
      <vt:variant>
        <vt:i4>5</vt:i4>
      </vt:variant>
      <vt:variant>
        <vt:lpwstr/>
      </vt:variant>
      <vt:variant>
        <vt:lpwstr>_Toc414018541</vt:lpwstr>
      </vt:variant>
      <vt:variant>
        <vt:i4>1703988</vt:i4>
      </vt:variant>
      <vt:variant>
        <vt:i4>20</vt:i4>
      </vt:variant>
      <vt:variant>
        <vt:i4>0</vt:i4>
      </vt:variant>
      <vt:variant>
        <vt:i4>5</vt:i4>
      </vt:variant>
      <vt:variant>
        <vt:lpwstr/>
      </vt:variant>
      <vt:variant>
        <vt:lpwstr>_Toc414018540</vt:lpwstr>
      </vt:variant>
      <vt:variant>
        <vt:i4>1900596</vt:i4>
      </vt:variant>
      <vt:variant>
        <vt:i4>14</vt:i4>
      </vt:variant>
      <vt:variant>
        <vt:i4>0</vt:i4>
      </vt:variant>
      <vt:variant>
        <vt:i4>5</vt:i4>
      </vt:variant>
      <vt:variant>
        <vt:lpwstr/>
      </vt:variant>
      <vt:variant>
        <vt:lpwstr>_Toc414018539</vt:lpwstr>
      </vt:variant>
      <vt:variant>
        <vt:i4>1900596</vt:i4>
      </vt:variant>
      <vt:variant>
        <vt:i4>8</vt:i4>
      </vt:variant>
      <vt:variant>
        <vt:i4>0</vt:i4>
      </vt:variant>
      <vt:variant>
        <vt:i4>5</vt:i4>
      </vt:variant>
      <vt:variant>
        <vt:lpwstr/>
      </vt:variant>
      <vt:variant>
        <vt:lpwstr>_Toc414018538</vt:lpwstr>
      </vt:variant>
      <vt:variant>
        <vt:i4>1900596</vt:i4>
      </vt:variant>
      <vt:variant>
        <vt:i4>2</vt:i4>
      </vt:variant>
      <vt:variant>
        <vt:i4>0</vt:i4>
      </vt:variant>
      <vt:variant>
        <vt:i4>5</vt:i4>
      </vt:variant>
      <vt:variant>
        <vt:lpwstr/>
      </vt:variant>
      <vt:variant>
        <vt:lpwstr>_Toc414018537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Shenandoah Valley Consortium</dc:title>
  <dc:creator>CMiller</dc:creator>
  <cp:lastModifiedBy>Joan Hollen</cp:lastModifiedBy>
  <cp:revision>22</cp:revision>
  <cp:lastPrinted>2018-10-04T14:06:00Z</cp:lastPrinted>
  <dcterms:created xsi:type="dcterms:W3CDTF">2018-09-19T18:50:00Z</dcterms:created>
  <dcterms:modified xsi:type="dcterms:W3CDTF">2018-10-29T13:34:00Z</dcterms:modified>
</cp:coreProperties>
</file>